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D46" w:rsidRPr="00433BF2" w:rsidRDefault="009A03EA" w:rsidP="00C32D84">
      <w:pPr>
        <w:spacing w:line="360" w:lineRule="auto"/>
        <w:contextualSpacing/>
        <w:jc w:val="center"/>
        <w:rPr>
          <w:rFonts w:ascii="Arial" w:hAnsi="Arial" w:cs="Arial"/>
          <w:b/>
          <w:color w:val="000000" w:themeColor="text1"/>
          <w:sz w:val="18"/>
          <w:szCs w:val="18"/>
        </w:rPr>
      </w:pPr>
      <w:r w:rsidRPr="00433BF2">
        <w:rPr>
          <w:rFonts w:ascii="Arial" w:hAnsi="Arial" w:cs="Arial"/>
          <w:b/>
          <w:color w:val="000000" w:themeColor="text1"/>
          <w:sz w:val="18"/>
          <w:szCs w:val="18"/>
        </w:rPr>
        <w:t xml:space="preserve"> </w:t>
      </w:r>
      <w:r w:rsidR="001E22E1" w:rsidRPr="00433BF2">
        <w:rPr>
          <w:rFonts w:ascii="Arial" w:hAnsi="Arial" w:cs="Arial"/>
          <w:b/>
          <w:color w:val="000000" w:themeColor="text1"/>
          <w:sz w:val="18"/>
          <w:szCs w:val="18"/>
        </w:rPr>
        <w:t xml:space="preserve">EDITAL </w:t>
      </w:r>
      <w:r w:rsidR="009A366B">
        <w:rPr>
          <w:rFonts w:ascii="Arial" w:hAnsi="Arial" w:cs="Arial"/>
          <w:b/>
          <w:color w:val="000000" w:themeColor="text1"/>
          <w:sz w:val="18"/>
          <w:szCs w:val="18"/>
        </w:rPr>
        <w:t>CONCORRÊNCIA PÚBLICA 01</w:t>
      </w:r>
      <w:r w:rsidR="008B6778" w:rsidRPr="00433BF2">
        <w:rPr>
          <w:rFonts w:ascii="Arial" w:hAnsi="Arial" w:cs="Arial"/>
          <w:b/>
          <w:color w:val="000000" w:themeColor="text1"/>
          <w:sz w:val="18"/>
          <w:szCs w:val="18"/>
        </w:rPr>
        <w:t>/2020</w:t>
      </w:r>
    </w:p>
    <w:p w:rsidR="00B06D46" w:rsidRPr="00433BF2" w:rsidRDefault="00B06D46" w:rsidP="00C32D84">
      <w:pPr>
        <w:spacing w:before="36"/>
        <w:ind w:left="120" w:right="92"/>
        <w:jc w:val="center"/>
        <w:rPr>
          <w:rFonts w:ascii="Arial" w:hAnsi="Arial" w:cs="Arial"/>
          <w:b/>
          <w:color w:val="000000" w:themeColor="text1"/>
          <w:sz w:val="18"/>
          <w:szCs w:val="18"/>
        </w:rPr>
      </w:pPr>
      <w:r w:rsidRPr="00433BF2">
        <w:rPr>
          <w:rFonts w:ascii="Arial" w:hAnsi="Arial" w:cs="Arial"/>
          <w:b/>
          <w:color w:val="000000" w:themeColor="text1"/>
          <w:sz w:val="18"/>
          <w:szCs w:val="18"/>
        </w:rPr>
        <w:t>ALIENAÇÃO DE BENS MÓVEIS</w:t>
      </w:r>
    </w:p>
    <w:p w:rsidR="00856ECB" w:rsidRPr="00433BF2" w:rsidRDefault="00856ECB" w:rsidP="00C32D84">
      <w:pPr>
        <w:spacing w:before="36"/>
        <w:ind w:left="120" w:right="92"/>
        <w:jc w:val="center"/>
        <w:rPr>
          <w:rFonts w:ascii="Arial" w:eastAsia="Arial Narrow" w:hAnsi="Arial" w:cs="Arial"/>
          <w:color w:val="000000" w:themeColor="text1"/>
          <w:sz w:val="18"/>
          <w:szCs w:val="18"/>
        </w:rPr>
      </w:pPr>
      <w:r w:rsidRPr="009A366B">
        <w:rPr>
          <w:rFonts w:ascii="Arial" w:hAnsi="Arial" w:cs="Arial"/>
          <w:b/>
          <w:color w:val="000000" w:themeColor="text1"/>
          <w:sz w:val="18"/>
          <w:szCs w:val="18"/>
          <w:highlight w:val="yellow"/>
        </w:rPr>
        <w:t>Processo n º</w:t>
      </w:r>
      <w:r w:rsidR="00D1114F" w:rsidRPr="009A366B">
        <w:rPr>
          <w:rFonts w:ascii="Arial" w:hAnsi="Arial" w:cs="Arial"/>
          <w:b/>
          <w:color w:val="000000" w:themeColor="text1"/>
          <w:sz w:val="18"/>
          <w:szCs w:val="18"/>
          <w:highlight w:val="yellow"/>
        </w:rPr>
        <w:t xml:space="preserve"> </w:t>
      </w:r>
      <w:r w:rsidR="008872EB">
        <w:rPr>
          <w:rFonts w:ascii="Arial" w:hAnsi="Arial" w:cs="Arial"/>
          <w:b/>
          <w:color w:val="000000" w:themeColor="text1"/>
          <w:sz w:val="18"/>
          <w:szCs w:val="18"/>
          <w:highlight w:val="yellow"/>
        </w:rPr>
        <w:t>62</w:t>
      </w:r>
    </w:p>
    <w:p w:rsidR="009B47AA" w:rsidRPr="007E3B87" w:rsidRDefault="009B47AA" w:rsidP="009B47AA">
      <w:pPr>
        <w:spacing w:before="36"/>
        <w:ind w:left="120" w:right="92"/>
        <w:jc w:val="both"/>
        <w:rPr>
          <w:rFonts w:ascii="Arial" w:eastAsia="Arial Narrow" w:hAnsi="Arial" w:cs="Arial"/>
          <w:color w:val="000000" w:themeColor="text1"/>
          <w:sz w:val="18"/>
          <w:szCs w:val="18"/>
        </w:rPr>
      </w:pPr>
    </w:p>
    <w:p w:rsidR="000612D9" w:rsidRPr="007E3B87" w:rsidRDefault="009B47AA" w:rsidP="009B47AA">
      <w:pPr>
        <w:spacing w:before="36"/>
        <w:ind w:left="120" w:right="92"/>
        <w:jc w:val="both"/>
        <w:rPr>
          <w:rFonts w:ascii="Arial" w:eastAsia="Arial Narrow" w:hAnsi="Arial" w:cs="Arial"/>
          <w:sz w:val="18"/>
          <w:szCs w:val="18"/>
        </w:rPr>
      </w:pPr>
      <w:r w:rsidRPr="007E3B87">
        <w:rPr>
          <w:rFonts w:ascii="Arial" w:hAnsi="Arial" w:cs="Arial"/>
          <w:color w:val="000000" w:themeColor="text1"/>
          <w:sz w:val="18"/>
          <w:szCs w:val="18"/>
        </w:rPr>
        <w:t xml:space="preserve">1. </w:t>
      </w:r>
      <w:r w:rsidR="00240C8A" w:rsidRPr="007E3B87">
        <w:rPr>
          <w:rFonts w:ascii="Arial" w:hAnsi="Arial" w:cs="Arial"/>
          <w:color w:val="000000" w:themeColor="text1"/>
          <w:sz w:val="18"/>
          <w:szCs w:val="18"/>
        </w:rPr>
        <w:t xml:space="preserve">O </w:t>
      </w:r>
      <w:r w:rsidR="00E87861">
        <w:rPr>
          <w:rFonts w:ascii="Arial" w:hAnsi="Arial" w:cs="Arial"/>
          <w:color w:val="000000" w:themeColor="text1"/>
          <w:sz w:val="18"/>
          <w:szCs w:val="18"/>
        </w:rPr>
        <w:t xml:space="preserve">SAAE </w:t>
      </w:r>
      <w:proofErr w:type="gramStart"/>
      <w:r w:rsidR="00E87861">
        <w:rPr>
          <w:rFonts w:ascii="Arial" w:hAnsi="Arial" w:cs="Arial"/>
          <w:color w:val="000000" w:themeColor="text1"/>
          <w:sz w:val="18"/>
          <w:szCs w:val="18"/>
        </w:rPr>
        <w:t xml:space="preserve">de </w:t>
      </w:r>
      <w:r w:rsidR="001B241E" w:rsidRPr="007E3B87">
        <w:rPr>
          <w:rFonts w:ascii="Arial" w:hAnsi="Arial" w:cs="Arial"/>
          <w:color w:val="000000" w:themeColor="text1"/>
          <w:sz w:val="18"/>
          <w:szCs w:val="18"/>
        </w:rPr>
        <w:t xml:space="preserve"> </w:t>
      </w:r>
      <w:r w:rsidR="00B5684D" w:rsidRPr="007E3B87">
        <w:rPr>
          <w:rFonts w:ascii="Arial" w:hAnsi="Arial" w:cs="Arial"/>
          <w:color w:val="000000" w:themeColor="text1"/>
          <w:sz w:val="18"/>
          <w:szCs w:val="18"/>
        </w:rPr>
        <w:t>Alvorada</w:t>
      </w:r>
      <w:proofErr w:type="gramEnd"/>
      <w:r w:rsidR="00B5684D" w:rsidRPr="007E3B87">
        <w:rPr>
          <w:rFonts w:ascii="Arial" w:hAnsi="Arial" w:cs="Arial"/>
          <w:color w:val="000000" w:themeColor="text1"/>
          <w:sz w:val="18"/>
          <w:szCs w:val="18"/>
        </w:rPr>
        <w:t xml:space="preserve"> do Sul-</w:t>
      </w:r>
      <w:proofErr w:type="spellStart"/>
      <w:r w:rsidR="00B5684D" w:rsidRPr="007E3B87">
        <w:rPr>
          <w:rFonts w:ascii="Arial" w:hAnsi="Arial" w:cs="Arial"/>
          <w:color w:val="000000" w:themeColor="text1"/>
          <w:sz w:val="18"/>
          <w:szCs w:val="18"/>
        </w:rPr>
        <w:t>Pr</w:t>
      </w:r>
      <w:proofErr w:type="spellEnd"/>
      <w:r w:rsidR="000612D9" w:rsidRPr="007E3B87">
        <w:rPr>
          <w:rFonts w:ascii="Arial" w:hAnsi="Arial" w:cs="Arial"/>
          <w:color w:val="000000" w:themeColor="text1"/>
          <w:sz w:val="18"/>
          <w:szCs w:val="18"/>
        </w:rPr>
        <w:t>, TORNA PÚBLICO, para quantos possam interessar, que se acha aberta a Concorrência</w:t>
      </w:r>
      <w:r w:rsidR="00B06D46" w:rsidRPr="007E3B87">
        <w:rPr>
          <w:rFonts w:ascii="Arial" w:hAnsi="Arial" w:cs="Arial"/>
          <w:color w:val="000000" w:themeColor="text1"/>
          <w:sz w:val="18"/>
          <w:szCs w:val="18"/>
        </w:rPr>
        <w:t xml:space="preserve"> </w:t>
      </w:r>
      <w:r w:rsidR="008B6778" w:rsidRPr="007E3B87">
        <w:rPr>
          <w:rFonts w:ascii="Arial" w:hAnsi="Arial" w:cs="Arial"/>
          <w:color w:val="000000" w:themeColor="text1"/>
          <w:sz w:val="18"/>
          <w:szCs w:val="18"/>
        </w:rPr>
        <w:t>03/2020</w:t>
      </w:r>
      <w:r w:rsidR="000612D9" w:rsidRPr="007E3B87">
        <w:rPr>
          <w:rFonts w:ascii="Arial" w:hAnsi="Arial" w:cs="Arial"/>
          <w:color w:val="000000" w:themeColor="text1"/>
          <w:sz w:val="18"/>
          <w:szCs w:val="18"/>
        </w:rPr>
        <w:t>, do tipo MAIOR OFERTA</w:t>
      </w:r>
      <w:r w:rsidR="00B5684D" w:rsidRPr="007E3B87">
        <w:rPr>
          <w:rFonts w:ascii="Arial" w:hAnsi="Arial" w:cs="Arial"/>
          <w:color w:val="000000" w:themeColor="text1"/>
          <w:sz w:val="18"/>
          <w:szCs w:val="18"/>
        </w:rPr>
        <w:t xml:space="preserve"> o</w:t>
      </w:r>
      <w:r w:rsidRPr="007E3B87">
        <w:rPr>
          <w:rFonts w:ascii="Arial" w:hAnsi="Arial" w:cs="Arial"/>
          <w:color w:val="000000" w:themeColor="text1"/>
          <w:sz w:val="18"/>
          <w:szCs w:val="18"/>
        </w:rPr>
        <w:t xml:space="preserve">bjetivando a </w:t>
      </w:r>
      <w:r w:rsidRPr="007E3B87">
        <w:rPr>
          <w:rFonts w:ascii="Arial" w:eastAsia="Arial Narrow" w:hAnsi="Arial" w:cs="Arial"/>
          <w:color w:val="000000" w:themeColor="text1"/>
          <w:sz w:val="18"/>
          <w:szCs w:val="18"/>
        </w:rPr>
        <w:t>para</w:t>
      </w:r>
      <w:r w:rsidRPr="007E3B87">
        <w:rPr>
          <w:rFonts w:ascii="Arial" w:hAnsi="Arial" w:cs="Arial"/>
          <w:color w:val="000000" w:themeColor="text1"/>
          <w:sz w:val="18"/>
          <w:szCs w:val="18"/>
        </w:rPr>
        <w:t xml:space="preserve"> </w:t>
      </w:r>
      <w:r w:rsidRPr="007E3B87">
        <w:rPr>
          <w:rFonts w:ascii="Arial" w:eastAsia="Arial Narrow" w:hAnsi="Arial" w:cs="Arial"/>
          <w:color w:val="000000" w:themeColor="text1"/>
          <w:sz w:val="18"/>
          <w:szCs w:val="18"/>
        </w:rPr>
        <w:t>proceder</w:t>
      </w:r>
      <w:r w:rsidRPr="007E3B87">
        <w:rPr>
          <w:rFonts w:ascii="Arial" w:hAnsi="Arial" w:cs="Arial"/>
          <w:color w:val="000000" w:themeColor="text1"/>
          <w:sz w:val="18"/>
          <w:szCs w:val="18"/>
        </w:rPr>
        <w:t xml:space="preserve"> </w:t>
      </w:r>
      <w:r w:rsidRPr="007E3B87">
        <w:rPr>
          <w:rFonts w:ascii="Arial" w:eastAsia="Arial Narrow" w:hAnsi="Arial" w:cs="Arial"/>
          <w:color w:val="000000" w:themeColor="text1"/>
          <w:sz w:val="18"/>
          <w:szCs w:val="18"/>
        </w:rPr>
        <w:t>a</w:t>
      </w:r>
      <w:r w:rsidRPr="007E3B87">
        <w:rPr>
          <w:rFonts w:ascii="Arial" w:hAnsi="Arial" w:cs="Arial"/>
          <w:color w:val="000000" w:themeColor="text1"/>
          <w:sz w:val="18"/>
          <w:szCs w:val="18"/>
        </w:rPr>
        <w:t xml:space="preserve"> </w:t>
      </w:r>
      <w:r w:rsidR="008B6778" w:rsidRPr="007E3B87">
        <w:rPr>
          <w:rFonts w:ascii="Arial" w:eastAsia="Arial Narrow" w:hAnsi="Arial" w:cs="Arial"/>
          <w:b/>
          <w:sz w:val="18"/>
          <w:szCs w:val="18"/>
        </w:rPr>
        <w:t>CONCORRENCIA PUBLICA PARA ALIENAÇÕES DE BENS MOVEIS INSERVIVEIS AO MUNICIPIO</w:t>
      </w:r>
      <w:r w:rsidR="006613BD" w:rsidRPr="007E3B87">
        <w:rPr>
          <w:rFonts w:ascii="Arial" w:hAnsi="Arial" w:cs="Arial"/>
          <w:sz w:val="18"/>
          <w:szCs w:val="18"/>
        </w:rPr>
        <w:t xml:space="preserve">, </w:t>
      </w:r>
      <w:r w:rsidR="000612D9" w:rsidRPr="007E3B87">
        <w:rPr>
          <w:rFonts w:ascii="Arial" w:hAnsi="Arial" w:cs="Arial"/>
          <w:sz w:val="18"/>
          <w:szCs w:val="18"/>
        </w:rPr>
        <w:t>a ser regida pelas disposições preconizadas na Lei Federal nº</w:t>
      </w:r>
      <w:r w:rsidR="006613BD" w:rsidRPr="007E3B87">
        <w:rPr>
          <w:rFonts w:ascii="Arial" w:hAnsi="Arial" w:cs="Arial"/>
          <w:sz w:val="18"/>
          <w:szCs w:val="18"/>
        </w:rPr>
        <w:t>.</w:t>
      </w:r>
      <w:r w:rsidR="000612D9" w:rsidRPr="007E3B87">
        <w:rPr>
          <w:rFonts w:ascii="Arial" w:hAnsi="Arial" w:cs="Arial"/>
          <w:sz w:val="18"/>
          <w:szCs w:val="18"/>
        </w:rPr>
        <w:t xml:space="preserve"> 8.666/93 com as </w:t>
      </w:r>
      <w:r w:rsidR="001B241E" w:rsidRPr="007E3B87">
        <w:rPr>
          <w:rFonts w:ascii="Arial" w:hAnsi="Arial" w:cs="Arial"/>
          <w:sz w:val="18"/>
          <w:szCs w:val="18"/>
        </w:rPr>
        <w:t>posteriores alterações e</w:t>
      </w:r>
      <w:r w:rsidR="00B5684D" w:rsidRPr="007E3B87">
        <w:rPr>
          <w:rFonts w:ascii="Arial" w:hAnsi="Arial" w:cs="Arial"/>
          <w:sz w:val="18"/>
          <w:szCs w:val="18"/>
        </w:rPr>
        <w:t xml:space="preserve"> Lei M</w:t>
      </w:r>
      <w:r w:rsidR="006613BD" w:rsidRPr="007E3B87">
        <w:rPr>
          <w:rFonts w:ascii="Arial" w:hAnsi="Arial" w:cs="Arial"/>
          <w:sz w:val="18"/>
          <w:szCs w:val="18"/>
        </w:rPr>
        <w:t>unicipal 2.547/2018</w:t>
      </w:r>
      <w:r w:rsidR="000612D9" w:rsidRPr="007E3B87">
        <w:rPr>
          <w:rFonts w:ascii="Arial" w:hAnsi="Arial" w:cs="Arial"/>
          <w:sz w:val="18"/>
          <w:szCs w:val="18"/>
        </w:rPr>
        <w:t xml:space="preserve">, e demais condições estabelecidas neste Edital e seus anexos para todos os efeitos. </w:t>
      </w:r>
    </w:p>
    <w:p w:rsidR="00B06D46" w:rsidRPr="007E3B87" w:rsidRDefault="00B06D46" w:rsidP="005E4B00">
      <w:pPr>
        <w:spacing w:line="360" w:lineRule="auto"/>
        <w:jc w:val="both"/>
        <w:rPr>
          <w:rFonts w:ascii="Arial" w:hAnsi="Arial" w:cs="Arial"/>
          <w:sz w:val="18"/>
          <w:szCs w:val="18"/>
        </w:rPr>
      </w:pPr>
      <w:r w:rsidRPr="007E3B87">
        <w:rPr>
          <w:rFonts w:ascii="Arial" w:hAnsi="Arial" w:cs="Arial"/>
          <w:sz w:val="18"/>
          <w:szCs w:val="18"/>
        </w:rPr>
        <w:t xml:space="preserve">1.1.1. </w:t>
      </w:r>
      <w:r w:rsidR="00C91371" w:rsidRPr="007E3B87">
        <w:rPr>
          <w:rFonts w:ascii="Arial" w:hAnsi="Arial" w:cs="Arial"/>
          <w:sz w:val="18"/>
          <w:szCs w:val="18"/>
        </w:rPr>
        <w:t>São</w:t>
      </w:r>
      <w:r w:rsidRPr="007E3B87">
        <w:rPr>
          <w:rFonts w:ascii="Arial" w:hAnsi="Arial" w:cs="Arial"/>
          <w:sz w:val="18"/>
          <w:szCs w:val="18"/>
        </w:rPr>
        <w:t xml:space="preserve"> partes integrantes deste edital</w:t>
      </w:r>
      <w:r w:rsidR="00C91371" w:rsidRPr="007E3B87">
        <w:rPr>
          <w:rFonts w:ascii="Arial" w:hAnsi="Arial" w:cs="Arial"/>
          <w:sz w:val="18"/>
          <w:szCs w:val="18"/>
        </w:rPr>
        <w:t xml:space="preserve"> seus</w:t>
      </w:r>
      <w:r w:rsidRPr="007E3B87">
        <w:rPr>
          <w:rFonts w:ascii="Arial" w:hAnsi="Arial" w:cs="Arial"/>
          <w:sz w:val="18"/>
          <w:szCs w:val="18"/>
        </w:rPr>
        <w:t xml:space="preserve"> </w:t>
      </w:r>
      <w:r w:rsidR="00C91371" w:rsidRPr="007E3B87">
        <w:rPr>
          <w:rFonts w:ascii="Arial" w:hAnsi="Arial" w:cs="Arial"/>
          <w:sz w:val="18"/>
          <w:szCs w:val="18"/>
        </w:rPr>
        <w:t>a Lei Municipal 2.547/2018 e posteriores alterações.</w:t>
      </w:r>
    </w:p>
    <w:p w:rsidR="000612D9" w:rsidRPr="007E3B87" w:rsidRDefault="000612D9" w:rsidP="005E4B00">
      <w:pPr>
        <w:spacing w:line="360" w:lineRule="auto"/>
        <w:jc w:val="both"/>
        <w:rPr>
          <w:rFonts w:ascii="Arial" w:hAnsi="Arial" w:cs="Arial"/>
          <w:color w:val="000000" w:themeColor="text1"/>
          <w:sz w:val="18"/>
          <w:szCs w:val="18"/>
        </w:rPr>
      </w:pPr>
      <w:r w:rsidRPr="007E3B87">
        <w:rPr>
          <w:rFonts w:ascii="Arial" w:hAnsi="Arial" w:cs="Arial"/>
          <w:color w:val="000000" w:themeColor="text1"/>
          <w:sz w:val="18"/>
          <w:szCs w:val="18"/>
        </w:rPr>
        <w:t xml:space="preserve">1.2. O prazo para entrega dos envelopes contendo a documentação e as </w:t>
      </w:r>
      <w:r w:rsidR="00E87861">
        <w:rPr>
          <w:rFonts w:ascii="Arial" w:hAnsi="Arial" w:cs="Arial"/>
          <w:color w:val="000000" w:themeColor="text1"/>
          <w:sz w:val="18"/>
          <w:szCs w:val="18"/>
        </w:rPr>
        <w:t>propostas, iniciará as 9</w:t>
      </w:r>
      <w:r w:rsidR="008B6778" w:rsidRPr="007E3B87">
        <w:rPr>
          <w:rFonts w:ascii="Arial" w:hAnsi="Arial" w:cs="Arial"/>
          <w:color w:val="000000" w:themeColor="text1"/>
          <w:sz w:val="18"/>
          <w:szCs w:val="18"/>
        </w:rPr>
        <w:t>:0</w:t>
      </w:r>
      <w:r w:rsidR="006A6CEF" w:rsidRPr="007E3B87">
        <w:rPr>
          <w:rFonts w:ascii="Arial" w:hAnsi="Arial" w:cs="Arial"/>
          <w:color w:val="000000" w:themeColor="text1"/>
          <w:sz w:val="18"/>
          <w:szCs w:val="18"/>
        </w:rPr>
        <w:t xml:space="preserve">0 e </w:t>
      </w:r>
      <w:r w:rsidR="00E87861">
        <w:rPr>
          <w:rFonts w:ascii="Arial" w:hAnsi="Arial" w:cs="Arial"/>
          <w:color w:val="000000" w:themeColor="text1"/>
          <w:sz w:val="18"/>
          <w:szCs w:val="18"/>
        </w:rPr>
        <w:t xml:space="preserve">encerrar-se-á às 10:00 </w:t>
      </w:r>
      <w:r w:rsidRPr="007E3B87">
        <w:rPr>
          <w:rFonts w:ascii="Arial" w:hAnsi="Arial" w:cs="Arial"/>
          <w:color w:val="000000" w:themeColor="text1"/>
          <w:sz w:val="18"/>
          <w:szCs w:val="18"/>
        </w:rPr>
        <w:t xml:space="preserve">horas do dia </w:t>
      </w:r>
      <w:r w:rsidR="008B6778" w:rsidRPr="007E3B87">
        <w:rPr>
          <w:rFonts w:ascii="Arial" w:hAnsi="Arial" w:cs="Arial"/>
          <w:color w:val="000000" w:themeColor="text1"/>
          <w:sz w:val="18"/>
          <w:szCs w:val="18"/>
        </w:rPr>
        <w:t>08</w:t>
      </w:r>
      <w:r w:rsidRPr="007E3B87">
        <w:rPr>
          <w:rFonts w:ascii="Arial" w:hAnsi="Arial" w:cs="Arial"/>
          <w:color w:val="000000" w:themeColor="text1"/>
          <w:sz w:val="18"/>
          <w:szCs w:val="18"/>
        </w:rPr>
        <w:t xml:space="preserve"> de </w:t>
      </w:r>
      <w:r w:rsidR="008B6778" w:rsidRPr="007E3B87">
        <w:rPr>
          <w:rFonts w:ascii="Arial" w:hAnsi="Arial" w:cs="Arial"/>
          <w:color w:val="000000" w:themeColor="text1"/>
          <w:sz w:val="18"/>
          <w:szCs w:val="18"/>
        </w:rPr>
        <w:t>dezembro de 2020</w:t>
      </w:r>
      <w:r w:rsidRPr="007E3B87">
        <w:rPr>
          <w:rFonts w:ascii="Arial" w:hAnsi="Arial" w:cs="Arial"/>
          <w:color w:val="000000" w:themeColor="text1"/>
          <w:sz w:val="18"/>
          <w:szCs w:val="18"/>
        </w:rPr>
        <w:t xml:space="preserve">, </w:t>
      </w:r>
      <w:r w:rsidR="005100BE" w:rsidRPr="007E3B87">
        <w:rPr>
          <w:rFonts w:ascii="Arial" w:hAnsi="Arial" w:cs="Arial"/>
          <w:color w:val="000000" w:themeColor="text1"/>
          <w:sz w:val="18"/>
          <w:szCs w:val="18"/>
        </w:rPr>
        <w:t xml:space="preserve">onde a abertura acontece ao encerramento do prazo de entrega </w:t>
      </w:r>
      <w:r w:rsidR="006613BD" w:rsidRPr="007E3B87">
        <w:rPr>
          <w:rFonts w:ascii="Arial" w:hAnsi="Arial" w:cs="Arial"/>
          <w:color w:val="000000" w:themeColor="text1"/>
          <w:sz w:val="18"/>
          <w:szCs w:val="18"/>
        </w:rPr>
        <w:t>na sede da Prefeitura Municipal de Alvorada do Sul, sito a Praça Prefeito Antônio de Souza Lemos, 32</w:t>
      </w:r>
      <w:r w:rsidRPr="007E3B87">
        <w:rPr>
          <w:rFonts w:ascii="Arial" w:hAnsi="Arial" w:cs="Arial"/>
          <w:color w:val="000000" w:themeColor="text1"/>
          <w:sz w:val="18"/>
          <w:szCs w:val="18"/>
        </w:rPr>
        <w:t>, junto à Comissão Permanente de Licitações, ocasião em que serão abertos, em ato público, os envelopes contendo</w:t>
      </w:r>
      <w:r w:rsidR="0049107E" w:rsidRPr="007E3B87">
        <w:rPr>
          <w:rFonts w:ascii="Arial" w:hAnsi="Arial" w:cs="Arial"/>
          <w:color w:val="000000" w:themeColor="text1"/>
          <w:sz w:val="18"/>
          <w:szCs w:val="18"/>
        </w:rPr>
        <w:t xml:space="preserve"> a documentação dos licitantes. A comissão poderá decidir caso necessário receber os envelopes e marcar abertura em outra data onde serão convocados os proponente</w:t>
      </w:r>
      <w:r w:rsidR="00C517DF" w:rsidRPr="007E3B87">
        <w:rPr>
          <w:rFonts w:ascii="Arial" w:hAnsi="Arial" w:cs="Arial"/>
          <w:color w:val="000000" w:themeColor="text1"/>
          <w:sz w:val="18"/>
          <w:szCs w:val="18"/>
        </w:rPr>
        <w:t>s que atenderam o edital com a apresentação dos envelopes no dia e horário determinado.</w:t>
      </w:r>
    </w:p>
    <w:p w:rsidR="0040307D" w:rsidRPr="007E3B87" w:rsidRDefault="000612D9" w:rsidP="005E4B00">
      <w:pPr>
        <w:spacing w:line="360" w:lineRule="auto"/>
        <w:jc w:val="both"/>
        <w:rPr>
          <w:rFonts w:ascii="Arial" w:hAnsi="Arial" w:cs="Arial"/>
          <w:sz w:val="18"/>
          <w:szCs w:val="18"/>
        </w:rPr>
      </w:pPr>
      <w:r w:rsidRPr="007E3B87">
        <w:rPr>
          <w:rFonts w:ascii="Arial" w:hAnsi="Arial" w:cs="Arial"/>
          <w:sz w:val="18"/>
          <w:szCs w:val="18"/>
        </w:rPr>
        <w:t>1.3. O caderno de licitação, composto deste edital e de seus anexos, poderá ser obtido gratuitamente através do site: http://www.</w:t>
      </w:r>
      <w:r w:rsidR="006613BD" w:rsidRPr="007E3B87">
        <w:rPr>
          <w:rFonts w:ascii="Arial" w:hAnsi="Arial" w:cs="Arial"/>
          <w:sz w:val="18"/>
          <w:szCs w:val="18"/>
        </w:rPr>
        <w:t>alvoradadosul.pr.gov.br</w:t>
      </w:r>
      <w:r w:rsidRPr="007E3B87">
        <w:rPr>
          <w:rFonts w:ascii="Arial" w:hAnsi="Arial" w:cs="Arial"/>
          <w:sz w:val="18"/>
          <w:szCs w:val="18"/>
        </w:rPr>
        <w:t xml:space="preserve"> ou </w:t>
      </w:r>
      <w:r w:rsidR="006613BD" w:rsidRPr="007E3B87">
        <w:rPr>
          <w:rFonts w:ascii="Arial" w:hAnsi="Arial" w:cs="Arial"/>
          <w:sz w:val="18"/>
          <w:szCs w:val="18"/>
        </w:rPr>
        <w:t xml:space="preserve">pelo e-mail </w:t>
      </w:r>
      <w:hyperlink r:id="rId8" w:history="1">
        <w:r w:rsidR="006613BD" w:rsidRPr="007E3B87">
          <w:rPr>
            <w:rStyle w:val="Hyperlink"/>
            <w:rFonts w:ascii="Arial" w:hAnsi="Arial" w:cs="Arial"/>
            <w:sz w:val="18"/>
            <w:szCs w:val="18"/>
          </w:rPr>
          <w:t>licitacao@alvoradadosul.pr.gov.br</w:t>
        </w:r>
      </w:hyperlink>
      <w:r w:rsidR="006613BD" w:rsidRPr="007E3B87">
        <w:rPr>
          <w:rFonts w:ascii="Arial" w:hAnsi="Arial" w:cs="Arial"/>
          <w:sz w:val="18"/>
          <w:szCs w:val="18"/>
        </w:rPr>
        <w:t>; Fone (43) 31</w:t>
      </w:r>
      <w:r w:rsidR="00D54982" w:rsidRPr="007E3B87">
        <w:rPr>
          <w:rFonts w:ascii="Arial" w:hAnsi="Arial" w:cs="Arial"/>
          <w:sz w:val="18"/>
          <w:szCs w:val="18"/>
        </w:rPr>
        <w:t>57</w:t>
      </w:r>
      <w:r w:rsidR="005100BE" w:rsidRPr="007E3B87">
        <w:rPr>
          <w:rFonts w:ascii="Arial" w:hAnsi="Arial" w:cs="Arial"/>
          <w:sz w:val="18"/>
          <w:szCs w:val="18"/>
        </w:rPr>
        <w:t>-1</w:t>
      </w:r>
      <w:r w:rsidR="006613BD" w:rsidRPr="007E3B87">
        <w:rPr>
          <w:rFonts w:ascii="Arial" w:hAnsi="Arial" w:cs="Arial"/>
          <w:sz w:val="18"/>
          <w:szCs w:val="18"/>
        </w:rPr>
        <w:t>006</w:t>
      </w:r>
      <w:r w:rsidR="00D54982" w:rsidRPr="007E3B87">
        <w:rPr>
          <w:rFonts w:ascii="Arial" w:hAnsi="Arial" w:cs="Arial"/>
          <w:sz w:val="18"/>
          <w:szCs w:val="18"/>
        </w:rPr>
        <w:t xml:space="preserve"> ou 3157-</w:t>
      </w:r>
      <w:r w:rsidR="00FF003D" w:rsidRPr="007E3B87">
        <w:rPr>
          <w:rFonts w:ascii="Arial" w:hAnsi="Arial" w:cs="Arial"/>
          <w:sz w:val="18"/>
          <w:szCs w:val="18"/>
        </w:rPr>
        <w:t>1</w:t>
      </w:r>
      <w:r w:rsidR="006613BD" w:rsidRPr="007E3B87">
        <w:rPr>
          <w:rFonts w:ascii="Arial" w:hAnsi="Arial" w:cs="Arial"/>
          <w:sz w:val="18"/>
          <w:szCs w:val="18"/>
        </w:rPr>
        <w:t>008</w:t>
      </w:r>
      <w:r w:rsidRPr="007E3B87">
        <w:rPr>
          <w:rFonts w:ascii="Arial" w:hAnsi="Arial" w:cs="Arial"/>
          <w:sz w:val="18"/>
          <w:szCs w:val="18"/>
        </w:rPr>
        <w:t>.</w:t>
      </w:r>
    </w:p>
    <w:p w:rsidR="00433BF2" w:rsidRDefault="0040307D" w:rsidP="00433BF2">
      <w:pPr>
        <w:autoSpaceDE w:val="0"/>
        <w:autoSpaceDN w:val="0"/>
        <w:adjustRightInd w:val="0"/>
        <w:spacing w:after="0" w:line="240" w:lineRule="auto"/>
        <w:jc w:val="both"/>
        <w:rPr>
          <w:rFonts w:ascii="Arial" w:hAnsi="Arial" w:cs="Arial"/>
          <w:sz w:val="18"/>
          <w:szCs w:val="18"/>
        </w:rPr>
      </w:pPr>
      <w:r w:rsidRPr="007E3B87">
        <w:rPr>
          <w:rFonts w:ascii="Arial" w:hAnsi="Arial" w:cs="Arial"/>
          <w:sz w:val="18"/>
          <w:szCs w:val="18"/>
        </w:rPr>
        <w:t xml:space="preserve">1.4. Os bens inservíveis </w:t>
      </w:r>
      <w:r w:rsidR="00015214" w:rsidRPr="00433BF2">
        <w:rPr>
          <w:rFonts w:ascii="Arial" w:hAnsi="Arial" w:cs="Arial"/>
          <w:sz w:val="18"/>
          <w:szCs w:val="18"/>
          <w:highlight w:val="yellow"/>
        </w:rPr>
        <w:t xml:space="preserve">tipo </w:t>
      </w:r>
      <w:r w:rsidR="008B6778" w:rsidRPr="00433BF2">
        <w:rPr>
          <w:rFonts w:ascii="Arial" w:hAnsi="Arial" w:cs="Arial"/>
          <w:sz w:val="18"/>
          <w:szCs w:val="18"/>
          <w:highlight w:val="yellow"/>
        </w:rPr>
        <w:t xml:space="preserve">maquinas e </w:t>
      </w:r>
      <w:r w:rsidRPr="00433BF2">
        <w:rPr>
          <w:rFonts w:ascii="Arial" w:hAnsi="Arial" w:cs="Arial"/>
          <w:sz w:val="18"/>
          <w:szCs w:val="18"/>
          <w:highlight w:val="yellow"/>
        </w:rPr>
        <w:t>veículos</w:t>
      </w:r>
      <w:r w:rsidR="008B6778" w:rsidRPr="00433BF2">
        <w:rPr>
          <w:rFonts w:ascii="Arial" w:hAnsi="Arial" w:cs="Arial"/>
          <w:sz w:val="18"/>
          <w:szCs w:val="18"/>
          <w:highlight w:val="yellow"/>
        </w:rPr>
        <w:t xml:space="preserve"> </w:t>
      </w:r>
      <w:r w:rsidRPr="00433BF2">
        <w:rPr>
          <w:rFonts w:ascii="Arial" w:hAnsi="Arial" w:cs="Arial"/>
          <w:sz w:val="18"/>
          <w:szCs w:val="18"/>
          <w:highlight w:val="yellow"/>
        </w:rPr>
        <w:t xml:space="preserve">estarão disponíveis para visita na garagem municipal na Rua </w:t>
      </w:r>
      <w:r w:rsidR="00015214" w:rsidRPr="00433BF2">
        <w:rPr>
          <w:rFonts w:ascii="Arial" w:hAnsi="Arial" w:cs="Arial"/>
          <w:sz w:val="18"/>
          <w:szCs w:val="18"/>
          <w:highlight w:val="yellow"/>
        </w:rPr>
        <w:t xml:space="preserve">Paulo Bavia nº </w:t>
      </w:r>
      <w:proofErr w:type="gramStart"/>
      <w:r w:rsidR="00015214" w:rsidRPr="00433BF2">
        <w:rPr>
          <w:rFonts w:ascii="Arial" w:hAnsi="Arial" w:cs="Arial"/>
          <w:sz w:val="18"/>
          <w:szCs w:val="18"/>
          <w:highlight w:val="yellow"/>
        </w:rPr>
        <w:t>448 ,</w:t>
      </w:r>
      <w:proofErr w:type="gramEnd"/>
      <w:r w:rsidR="00015214" w:rsidRPr="00433BF2">
        <w:rPr>
          <w:rFonts w:ascii="Arial" w:hAnsi="Arial" w:cs="Arial"/>
          <w:sz w:val="18"/>
          <w:szCs w:val="18"/>
          <w:highlight w:val="yellow"/>
        </w:rPr>
        <w:t xml:space="preserve"> de segunda a sexta das 08:00 as</w:t>
      </w:r>
      <w:r w:rsidR="005100BE" w:rsidRPr="00433BF2">
        <w:rPr>
          <w:rFonts w:ascii="Arial" w:hAnsi="Arial" w:cs="Arial"/>
          <w:sz w:val="18"/>
          <w:szCs w:val="18"/>
          <w:highlight w:val="yellow"/>
        </w:rPr>
        <w:t xml:space="preserve"> 11:30 das 13:00 as 16:00 horas</w:t>
      </w:r>
      <w:r w:rsidR="00DF0375" w:rsidRPr="00433BF2">
        <w:rPr>
          <w:rFonts w:ascii="Arial" w:hAnsi="Arial" w:cs="Arial"/>
          <w:sz w:val="18"/>
          <w:szCs w:val="18"/>
          <w:highlight w:val="yellow"/>
        </w:rPr>
        <w:t>.</w:t>
      </w:r>
      <w:r w:rsidR="005100BE" w:rsidRPr="00433BF2">
        <w:rPr>
          <w:rFonts w:ascii="Arial" w:hAnsi="Arial" w:cs="Arial"/>
          <w:sz w:val="18"/>
          <w:szCs w:val="18"/>
          <w:highlight w:val="yellow"/>
        </w:rPr>
        <w:t xml:space="preserve"> </w:t>
      </w:r>
      <w:r w:rsidR="00DF0375" w:rsidRPr="00433BF2">
        <w:rPr>
          <w:rFonts w:ascii="Arial" w:hAnsi="Arial" w:cs="Arial"/>
          <w:sz w:val="18"/>
          <w:szCs w:val="18"/>
          <w:highlight w:val="yellow"/>
        </w:rPr>
        <w:t>S</w:t>
      </w:r>
      <w:r w:rsidR="005100BE" w:rsidRPr="00433BF2">
        <w:rPr>
          <w:rFonts w:ascii="Arial" w:hAnsi="Arial" w:cs="Arial"/>
          <w:sz w:val="18"/>
          <w:szCs w:val="18"/>
          <w:highlight w:val="yellow"/>
        </w:rPr>
        <w:t xml:space="preserve">erá </w:t>
      </w:r>
      <w:r w:rsidR="00DF0375" w:rsidRPr="00433BF2">
        <w:rPr>
          <w:rFonts w:ascii="Arial" w:hAnsi="Arial" w:cs="Arial"/>
          <w:sz w:val="18"/>
          <w:szCs w:val="18"/>
          <w:highlight w:val="yellow"/>
        </w:rPr>
        <w:t xml:space="preserve">emitido </w:t>
      </w:r>
      <w:r w:rsidR="008B6778" w:rsidRPr="00433BF2">
        <w:rPr>
          <w:rFonts w:ascii="Arial" w:hAnsi="Arial" w:cs="Arial"/>
          <w:sz w:val="18"/>
          <w:szCs w:val="18"/>
          <w:highlight w:val="yellow"/>
        </w:rPr>
        <w:t xml:space="preserve">pelo </w:t>
      </w:r>
      <w:r w:rsidR="00433BF2" w:rsidRPr="00433BF2">
        <w:rPr>
          <w:rFonts w:ascii="Arial" w:hAnsi="Arial" w:cs="Arial"/>
          <w:sz w:val="18"/>
          <w:szCs w:val="18"/>
          <w:highlight w:val="yellow"/>
        </w:rPr>
        <w:t xml:space="preserve">proponente </w:t>
      </w:r>
      <w:r w:rsidR="005100BE" w:rsidRPr="00433BF2">
        <w:rPr>
          <w:rFonts w:ascii="Arial" w:hAnsi="Arial" w:cs="Arial"/>
          <w:sz w:val="18"/>
          <w:szCs w:val="18"/>
          <w:highlight w:val="yellow"/>
        </w:rPr>
        <w:t xml:space="preserve">documento </w:t>
      </w:r>
      <w:r w:rsidR="00433BF2">
        <w:rPr>
          <w:rFonts w:ascii="Arial" w:hAnsi="Arial" w:cs="Arial"/>
          <w:sz w:val="18"/>
          <w:szCs w:val="18"/>
          <w:highlight w:val="yellow"/>
        </w:rPr>
        <w:t>Anexo IV</w:t>
      </w:r>
      <w:r w:rsidR="00433BF2" w:rsidRPr="00433BF2">
        <w:rPr>
          <w:rFonts w:ascii="Arial" w:hAnsi="Arial" w:cs="Arial"/>
          <w:sz w:val="18"/>
          <w:szCs w:val="18"/>
          <w:highlight w:val="yellow"/>
        </w:rPr>
        <w:t xml:space="preserve"> Termo de ciência das condições físicas e jurídicas do móvel</w:t>
      </w:r>
      <w:r w:rsidR="00433BF2">
        <w:rPr>
          <w:rFonts w:ascii="Arial" w:hAnsi="Arial" w:cs="Arial"/>
          <w:sz w:val="18"/>
          <w:szCs w:val="18"/>
          <w:highlight w:val="yellow"/>
        </w:rPr>
        <w:t>,</w:t>
      </w:r>
      <w:r w:rsidR="00433BF2" w:rsidRPr="00433BF2">
        <w:rPr>
          <w:rFonts w:ascii="Arial" w:hAnsi="Arial" w:cs="Arial"/>
          <w:sz w:val="18"/>
          <w:szCs w:val="18"/>
          <w:highlight w:val="yellow"/>
        </w:rPr>
        <w:t xml:space="preserve"> onde o proponente declara ter ciência do bem e sua situação e de </w:t>
      </w:r>
      <w:proofErr w:type="gramStart"/>
      <w:r w:rsidR="00433BF2" w:rsidRPr="00433BF2">
        <w:rPr>
          <w:rFonts w:ascii="Arial" w:hAnsi="Arial" w:cs="Arial"/>
          <w:sz w:val="18"/>
          <w:szCs w:val="18"/>
          <w:highlight w:val="yellow"/>
        </w:rPr>
        <w:t xml:space="preserve">seus </w:t>
      </w:r>
      <w:r w:rsidR="00134E19">
        <w:rPr>
          <w:rFonts w:ascii="Arial" w:hAnsi="Arial" w:cs="Arial"/>
          <w:sz w:val="18"/>
          <w:szCs w:val="18"/>
          <w:highlight w:val="yellow"/>
        </w:rPr>
        <w:t xml:space="preserve"> componentes</w:t>
      </w:r>
      <w:proofErr w:type="gramEnd"/>
    </w:p>
    <w:p w:rsidR="00433BF2" w:rsidRPr="00433BF2" w:rsidRDefault="00433BF2" w:rsidP="00433BF2">
      <w:pPr>
        <w:autoSpaceDE w:val="0"/>
        <w:autoSpaceDN w:val="0"/>
        <w:adjustRightInd w:val="0"/>
        <w:spacing w:after="0" w:line="240" w:lineRule="auto"/>
        <w:rPr>
          <w:rFonts w:ascii="Arial" w:hAnsi="Arial" w:cs="Arial"/>
          <w:b/>
          <w:bCs/>
          <w:sz w:val="18"/>
          <w:szCs w:val="18"/>
          <w:lang w:val="x-none"/>
        </w:rPr>
      </w:pPr>
    </w:p>
    <w:p w:rsidR="00433BF2" w:rsidRPr="007E3B87" w:rsidRDefault="00433BF2" w:rsidP="00433BF2">
      <w:pPr>
        <w:autoSpaceDE w:val="0"/>
        <w:autoSpaceDN w:val="0"/>
        <w:adjustRightInd w:val="0"/>
        <w:spacing w:after="0" w:line="240" w:lineRule="auto"/>
        <w:jc w:val="center"/>
        <w:rPr>
          <w:rFonts w:ascii="Arial" w:hAnsi="Arial" w:cs="Arial"/>
          <w:sz w:val="18"/>
          <w:szCs w:val="18"/>
        </w:rPr>
      </w:pPr>
    </w:p>
    <w:p w:rsidR="000612D9" w:rsidRPr="007E3B87" w:rsidRDefault="000612D9" w:rsidP="005E4B00">
      <w:pPr>
        <w:shd w:val="clear" w:color="auto" w:fill="BFBFBF" w:themeFill="background1" w:themeFillShade="BF"/>
        <w:spacing w:line="360" w:lineRule="auto"/>
        <w:jc w:val="both"/>
        <w:rPr>
          <w:rFonts w:ascii="Arial" w:hAnsi="Arial" w:cs="Arial"/>
          <w:sz w:val="18"/>
          <w:szCs w:val="18"/>
        </w:rPr>
      </w:pPr>
      <w:r w:rsidRPr="007E3B87">
        <w:rPr>
          <w:rFonts w:ascii="Arial" w:hAnsi="Arial" w:cs="Arial"/>
          <w:sz w:val="18"/>
          <w:szCs w:val="18"/>
        </w:rPr>
        <w:t>2. DO OBJETO</w:t>
      </w:r>
    </w:p>
    <w:p w:rsidR="009B47AA" w:rsidRPr="007E3B87" w:rsidRDefault="000612D9" w:rsidP="005E4B00">
      <w:pPr>
        <w:spacing w:line="360" w:lineRule="auto"/>
        <w:jc w:val="both"/>
        <w:rPr>
          <w:rFonts w:ascii="Arial" w:hAnsi="Arial" w:cs="Arial"/>
          <w:color w:val="000000" w:themeColor="text1"/>
          <w:sz w:val="18"/>
          <w:szCs w:val="18"/>
        </w:rPr>
      </w:pPr>
      <w:r w:rsidRPr="007E3B87">
        <w:rPr>
          <w:rFonts w:ascii="Arial" w:hAnsi="Arial" w:cs="Arial"/>
          <w:sz w:val="18"/>
          <w:szCs w:val="18"/>
        </w:rPr>
        <w:t xml:space="preserve"> 2.1. O objeto da presente licitação é a seleção da proposta mais vantajosa para a Administração Pública, v</w:t>
      </w:r>
      <w:r w:rsidR="00886A27" w:rsidRPr="007E3B87">
        <w:rPr>
          <w:rFonts w:ascii="Arial" w:hAnsi="Arial" w:cs="Arial"/>
          <w:sz w:val="18"/>
          <w:szCs w:val="18"/>
        </w:rPr>
        <w:t xml:space="preserve">isando à </w:t>
      </w:r>
      <w:r w:rsidR="008B6778" w:rsidRPr="007E3B87">
        <w:rPr>
          <w:rFonts w:ascii="Arial" w:eastAsia="Arial Narrow" w:hAnsi="Arial" w:cs="Arial"/>
          <w:b/>
          <w:sz w:val="18"/>
          <w:szCs w:val="18"/>
        </w:rPr>
        <w:t>CONCORRENCIA PUBLICA PARA ALIENAÇÕES DE BENS MOVEIS INSERVIVEIS AO MUNICIPIO</w:t>
      </w:r>
      <w:r w:rsidRPr="007E3B87">
        <w:rPr>
          <w:rFonts w:ascii="Arial" w:hAnsi="Arial" w:cs="Arial"/>
          <w:color w:val="000000" w:themeColor="text1"/>
          <w:sz w:val="18"/>
          <w:szCs w:val="18"/>
        </w:rPr>
        <w:t xml:space="preserve">, especificado no </w:t>
      </w:r>
      <w:r w:rsidR="005E4B00" w:rsidRPr="007E3B87">
        <w:rPr>
          <w:rFonts w:ascii="Arial" w:hAnsi="Arial" w:cs="Arial"/>
          <w:color w:val="000000" w:themeColor="text1"/>
          <w:sz w:val="18"/>
          <w:szCs w:val="18"/>
        </w:rPr>
        <w:t>item 9.</w:t>
      </w:r>
      <w:r w:rsidRPr="007E3B87">
        <w:rPr>
          <w:rFonts w:ascii="Arial" w:hAnsi="Arial" w:cs="Arial"/>
          <w:color w:val="000000" w:themeColor="text1"/>
          <w:sz w:val="18"/>
          <w:szCs w:val="18"/>
        </w:rPr>
        <w:t>, CONDICIONADA À PA</w:t>
      </w:r>
      <w:r w:rsidR="00A67CFE" w:rsidRPr="007E3B87">
        <w:rPr>
          <w:rFonts w:ascii="Arial" w:hAnsi="Arial" w:cs="Arial"/>
          <w:color w:val="000000" w:themeColor="text1"/>
          <w:sz w:val="18"/>
          <w:szCs w:val="18"/>
        </w:rPr>
        <w:t>RTICIPAÇÃO DE PESSOAS</w:t>
      </w:r>
      <w:r w:rsidR="009B47AA" w:rsidRPr="007E3B87">
        <w:rPr>
          <w:rFonts w:ascii="Arial" w:hAnsi="Arial" w:cs="Arial"/>
          <w:color w:val="000000" w:themeColor="text1"/>
          <w:sz w:val="18"/>
          <w:szCs w:val="18"/>
        </w:rPr>
        <w:t xml:space="preserve"> FISICAS </w:t>
      </w:r>
      <w:proofErr w:type="gramStart"/>
      <w:r w:rsidR="009B47AA" w:rsidRPr="007E3B87">
        <w:rPr>
          <w:rFonts w:ascii="Arial" w:hAnsi="Arial" w:cs="Arial"/>
          <w:color w:val="000000" w:themeColor="text1"/>
          <w:sz w:val="18"/>
          <w:szCs w:val="18"/>
        </w:rPr>
        <w:t>E  JURÍDICAS</w:t>
      </w:r>
      <w:proofErr w:type="gramEnd"/>
      <w:r w:rsidR="009B47AA" w:rsidRPr="007E3B87">
        <w:rPr>
          <w:rFonts w:ascii="Arial" w:hAnsi="Arial" w:cs="Arial"/>
          <w:color w:val="000000" w:themeColor="text1"/>
          <w:sz w:val="18"/>
          <w:szCs w:val="18"/>
        </w:rPr>
        <w:t>.</w:t>
      </w:r>
      <w:r w:rsidR="00A67CFE" w:rsidRPr="007E3B87">
        <w:rPr>
          <w:rFonts w:ascii="Arial" w:hAnsi="Arial" w:cs="Arial"/>
          <w:color w:val="000000" w:themeColor="text1"/>
          <w:sz w:val="18"/>
          <w:szCs w:val="18"/>
        </w:rPr>
        <w:t xml:space="preserve"> </w:t>
      </w:r>
    </w:p>
    <w:p w:rsidR="000612D9" w:rsidRPr="007E3B87" w:rsidRDefault="009B47AA" w:rsidP="005E4B00">
      <w:pPr>
        <w:spacing w:line="360" w:lineRule="auto"/>
        <w:jc w:val="both"/>
        <w:rPr>
          <w:rFonts w:ascii="Arial" w:hAnsi="Arial" w:cs="Arial"/>
          <w:color w:val="000000" w:themeColor="text1"/>
          <w:sz w:val="18"/>
          <w:szCs w:val="18"/>
        </w:rPr>
      </w:pPr>
      <w:r w:rsidRPr="007E3B87">
        <w:rPr>
          <w:rFonts w:ascii="Arial" w:hAnsi="Arial" w:cs="Arial"/>
          <w:color w:val="000000" w:themeColor="text1"/>
          <w:sz w:val="18"/>
          <w:szCs w:val="18"/>
        </w:rPr>
        <w:t xml:space="preserve">2. </w:t>
      </w:r>
      <w:proofErr w:type="gramStart"/>
      <w:r w:rsidRPr="007E3B87">
        <w:rPr>
          <w:rFonts w:ascii="Arial" w:hAnsi="Arial" w:cs="Arial"/>
          <w:color w:val="000000" w:themeColor="text1"/>
          <w:sz w:val="18"/>
          <w:szCs w:val="18"/>
        </w:rPr>
        <w:t>Os bens móveis</w:t>
      </w:r>
      <w:r w:rsidR="000612D9" w:rsidRPr="007E3B87">
        <w:rPr>
          <w:rFonts w:ascii="Arial" w:hAnsi="Arial" w:cs="Arial"/>
          <w:color w:val="000000" w:themeColor="text1"/>
          <w:sz w:val="18"/>
          <w:szCs w:val="18"/>
        </w:rPr>
        <w:t xml:space="preserve"> acima terá</w:t>
      </w:r>
      <w:proofErr w:type="gramEnd"/>
      <w:r w:rsidR="000612D9" w:rsidRPr="007E3B87">
        <w:rPr>
          <w:rFonts w:ascii="Arial" w:hAnsi="Arial" w:cs="Arial"/>
          <w:color w:val="000000" w:themeColor="text1"/>
          <w:sz w:val="18"/>
          <w:szCs w:val="18"/>
        </w:rPr>
        <w:t xml:space="preserve"> como valor inicial o valor mínimo estabelecido </w:t>
      </w:r>
      <w:r w:rsidRPr="007E3B87">
        <w:rPr>
          <w:rFonts w:ascii="Arial" w:hAnsi="Arial" w:cs="Arial"/>
          <w:color w:val="000000" w:themeColor="text1"/>
          <w:sz w:val="18"/>
          <w:szCs w:val="18"/>
        </w:rPr>
        <w:t xml:space="preserve">pela </w:t>
      </w:r>
      <w:r w:rsidR="00583D1B" w:rsidRPr="007E3B87">
        <w:rPr>
          <w:rFonts w:ascii="Arial" w:hAnsi="Arial" w:cs="Arial"/>
          <w:color w:val="000000" w:themeColor="text1"/>
          <w:sz w:val="18"/>
          <w:szCs w:val="18"/>
        </w:rPr>
        <w:t>comissão avaliadora nomeada pelo decreto 45/2019</w:t>
      </w:r>
      <w:r w:rsidR="00C267EF" w:rsidRPr="007E3B87">
        <w:rPr>
          <w:rFonts w:ascii="Arial" w:hAnsi="Arial" w:cs="Arial"/>
          <w:color w:val="000000" w:themeColor="text1"/>
          <w:sz w:val="18"/>
          <w:szCs w:val="18"/>
        </w:rPr>
        <w:t xml:space="preserve">, conforme anexo </w:t>
      </w:r>
      <w:r w:rsidR="008002D9" w:rsidRPr="007E3B87">
        <w:rPr>
          <w:rFonts w:ascii="Arial" w:hAnsi="Arial" w:cs="Arial"/>
          <w:color w:val="000000" w:themeColor="text1"/>
          <w:sz w:val="18"/>
          <w:szCs w:val="18"/>
        </w:rPr>
        <w:t>II</w:t>
      </w:r>
      <w:r w:rsidR="000612D9" w:rsidRPr="007E3B87">
        <w:rPr>
          <w:rFonts w:ascii="Arial" w:hAnsi="Arial" w:cs="Arial"/>
          <w:color w:val="000000" w:themeColor="text1"/>
          <w:sz w:val="18"/>
          <w:szCs w:val="18"/>
        </w:rPr>
        <w:t xml:space="preserve">. </w:t>
      </w:r>
    </w:p>
    <w:p w:rsidR="000612D9" w:rsidRPr="007E3B87" w:rsidRDefault="000612D9" w:rsidP="005E4B00">
      <w:pPr>
        <w:spacing w:line="360" w:lineRule="auto"/>
        <w:jc w:val="both"/>
        <w:rPr>
          <w:rFonts w:ascii="Arial" w:hAnsi="Arial" w:cs="Arial"/>
          <w:color w:val="000000" w:themeColor="text1"/>
          <w:sz w:val="18"/>
          <w:szCs w:val="18"/>
        </w:rPr>
      </w:pPr>
      <w:r w:rsidRPr="007E3B87">
        <w:rPr>
          <w:rFonts w:ascii="Arial" w:hAnsi="Arial" w:cs="Arial"/>
          <w:color w:val="000000" w:themeColor="text1"/>
          <w:sz w:val="18"/>
          <w:szCs w:val="18"/>
        </w:rPr>
        <w:t>2.2.1. Os interessados na aquisição do</w:t>
      </w:r>
      <w:r w:rsidR="00C267EF" w:rsidRPr="007E3B87">
        <w:rPr>
          <w:rFonts w:ascii="Arial" w:hAnsi="Arial" w:cs="Arial"/>
          <w:color w:val="000000" w:themeColor="text1"/>
          <w:sz w:val="18"/>
          <w:szCs w:val="18"/>
        </w:rPr>
        <w:t xml:space="preserve"> (s)</w:t>
      </w:r>
      <w:r w:rsidRPr="007E3B87">
        <w:rPr>
          <w:rFonts w:ascii="Arial" w:hAnsi="Arial" w:cs="Arial"/>
          <w:color w:val="000000" w:themeColor="text1"/>
          <w:sz w:val="18"/>
          <w:szCs w:val="18"/>
        </w:rPr>
        <w:t xml:space="preserve"> móvel </w:t>
      </w:r>
      <w:r w:rsidR="00C267EF" w:rsidRPr="007E3B87">
        <w:rPr>
          <w:rFonts w:ascii="Arial" w:hAnsi="Arial" w:cs="Arial"/>
          <w:color w:val="000000" w:themeColor="text1"/>
          <w:sz w:val="18"/>
          <w:szCs w:val="18"/>
        </w:rPr>
        <w:t>(</w:t>
      </w:r>
      <w:proofErr w:type="spellStart"/>
      <w:r w:rsidR="00C267EF" w:rsidRPr="007E3B87">
        <w:rPr>
          <w:rFonts w:ascii="Arial" w:hAnsi="Arial" w:cs="Arial"/>
          <w:color w:val="000000" w:themeColor="text1"/>
          <w:sz w:val="18"/>
          <w:szCs w:val="18"/>
        </w:rPr>
        <w:t>is</w:t>
      </w:r>
      <w:proofErr w:type="spellEnd"/>
      <w:r w:rsidR="00C267EF" w:rsidRPr="007E3B87">
        <w:rPr>
          <w:rFonts w:ascii="Arial" w:hAnsi="Arial" w:cs="Arial"/>
          <w:color w:val="000000" w:themeColor="text1"/>
          <w:sz w:val="18"/>
          <w:szCs w:val="18"/>
        </w:rPr>
        <w:t xml:space="preserve">) </w:t>
      </w:r>
      <w:r w:rsidRPr="007E3B87">
        <w:rPr>
          <w:rFonts w:ascii="Arial" w:hAnsi="Arial" w:cs="Arial"/>
          <w:color w:val="000000" w:themeColor="text1"/>
          <w:sz w:val="18"/>
          <w:szCs w:val="18"/>
        </w:rPr>
        <w:t xml:space="preserve">objeto desta concorrência deverão </w:t>
      </w:r>
      <w:r w:rsidR="00240C8A" w:rsidRPr="007E3B87">
        <w:rPr>
          <w:rFonts w:ascii="Arial" w:hAnsi="Arial" w:cs="Arial"/>
          <w:color w:val="000000" w:themeColor="text1"/>
          <w:sz w:val="18"/>
          <w:szCs w:val="18"/>
        </w:rPr>
        <w:t>concorrer</w:t>
      </w:r>
      <w:r w:rsidR="000F66D6" w:rsidRPr="007E3B87">
        <w:rPr>
          <w:rFonts w:ascii="Arial" w:hAnsi="Arial" w:cs="Arial"/>
          <w:color w:val="000000" w:themeColor="text1"/>
          <w:sz w:val="18"/>
          <w:szCs w:val="18"/>
        </w:rPr>
        <w:t xml:space="preserve"> de forma a efetivarem seu lance por objeto,</w:t>
      </w:r>
      <w:r w:rsidR="00240C8A" w:rsidRPr="007E3B87">
        <w:rPr>
          <w:rFonts w:ascii="Arial" w:hAnsi="Arial" w:cs="Arial"/>
          <w:color w:val="000000" w:themeColor="text1"/>
          <w:sz w:val="18"/>
          <w:szCs w:val="18"/>
        </w:rPr>
        <w:t xml:space="preserve"> e </w:t>
      </w:r>
      <w:r w:rsidRPr="007E3B87">
        <w:rPr>
          <w:rFonts w:ascii="Arial" w:hAnsi="Arial" w:cs="Arial"/>
          <w:color w:val="000000" w:themeColor="text1"/>
          <w:sz w:val="18"/>
          <w:szCs w:val="18"/>
        </w:rPr>
        <w:t xml:space="preserve">efetuar o pagamento </w:t>
      </w:r>
      <w:r w:rsidR="00583D1B" w:rsidRPr="007E3B87">
        <w:rPr>
          <w:rFonts w:ascii="Arial" w:hAnsi="Arial" w:cs="Arial"/>
          <w:color w:val="000000" w:themeColor="text1"/>
          <w:sz w:val="18"/>
          <w:szCs w:val="18"/>
        </w:rPr>
        <w:t xml:space="preserve">de acordo com o </w:t>
      </w:r>
      <w:r w:rsidR="000F66D6" w:rsidRPr="007E3B87">
        <w:rPr>
          <w:rFonts w:ascii="Arial" w:hAnsi="Arial" w:cs="Arial"/>
          <w:color w:val="000000" w:themeColor="text1"/>
          <w:sz w:val="18"/>
          <w:szCs w:val="18"/>
        </w:rPr>
        <w:t>presente edital, sendo o valor da</w:t>
      </w:r>
      <w:r w:rsidRPr="007E3B87">
        <w:rPr>
          <w:rFonts w:ascii="Arial" w:hAnsi="Arial" w:cs="Arial"/>
          <w:color w:val="000000" w:themeColor="text1"/>
          <w:sz w:val="18"/>
          <w:szCs w:val="18"/>
        </w:rPr>
        <w:t xml:space="preserve"> </w:t>
      </w:r>
      <w:r w:rsidR="000F66D6" w:rsidRPr="007E3B87">
        <w:rPr>
          <w:rFonts w:ascii="Arial" w:hAnsi="Arial" w:cs="Arial"/>
          <w:color w:val="000000" w:themeColor="text1"/>
          <w:sz w:val="18"/>
          <w:szCs w:val="18"/>
        </w:rPr>
        <w:t>p</w:t>
      </w:r>
      <w:r w:rsidRPr="007E3B87">
        <w:rPr>
          <w:rFonts w:ascii="Arial" w:hAnsi="Arial" w:cs="Arial"/>
          <w:color w:val="000000" w:themeColor="text1"/>
          <w:sz w:val="18"/>
          <w:szCs w:val="18"/>
        </w:rPr>
        <w:t xml:space="preserve">roposta de </w:t>
      </w:r>
      <w:r w:rsidR="000F66D6" w:rsidRPr="007E3B87">
        <w:rPr>
          <w:rFonts w:ascii="Arial" w:hAnsi="Arial" w:cs="Arial"/>
          <w:color w:val="000000" w:themeColor="text1"/>
          <w:sz w:val="18"/>
          <w:szCs w:val="18"/>
        </w:rPr>
        <w:t>p</w:t>
      </w:r>
      <w:r w:rsidRPr="007E3B87">
        <w:rPr>
          <w:rFonts w:ascii="Arial" w:hAnsi="Arial" w:cs="Arial"/>
          <w:color w:val="000000" w:themeColor="text1"/>
          <w:sz w:val="18"/>
          <w:szCs w:val="18"/>
        </w:rPr>
        <w:t>reço</w:t>
      </w:r>
      <w:r w:rsidR="000F66D6" w:rsidRPr="007E3B87">
        <w:rPr>
          <w:rFonts w:ascii="Arial" w:hAnsi="Arial" w:cs="Arial"/>
          <w:color w:val="000000" w:themeColor="text1"/>
          <w:sz w:val="18"/>
          <w:szCs w:val="18"/>
        </w:rPr>
        <w:t xml:space="preserve"> por ele</w:t>
      </w:r>
      <w:r w:rsidRPr="007E3B87">
        <w:rPr>
          <w:rFonts w:ascii="Arial" w:hAnsi="Arial" w:cs="Arial"/>
          <w:color w:val="000000" w:themeColor="text1"/>
          <w:sz w:val="18"/>
          <w:szCs w:val="18"/>
        </w:rPr>
        <w:t xml:space="preserve"> apresentada. </w:t>
      </w:r>
    </w:p>
    <w:p w:rsidR="000612D9" w:rsidRPr="007E3B87" w:rsidRDefault="000612D9" w:rsidP="005E4B00">
      <w:pPr>
        <w:spacing w:line="360" w:lineRule="auto"/>
        <w:jc w:val="both"/>
        <w:rPr>
          <w:rFonts w:ascii="Arial" w:hAnsi="Arial" w:cs="Arial"/>
          <w:color w:val="000000" w:themeColor="text1"/>
          <w:sz w:val="18"/>
          <w:szCs w:val="18"/>
        </w:rPr>
      </w:pPr>
      <w:r w:rsidRPr="007E3B87">
        <w:rPr>
          <w:rFonts w:ascii="Arial" w:hAnsi="Arial" w:cs="Arial"/>
          <w:color w:val="000000" w:themeColor="text1"/>
          <w:sz w:val="18"/>
          <w:szCs w:val="18"/>
        </w:rPr>
        <w:t>2.2.2. O</w:t>
      </w:r>
      <w:r w:rsidR="00B0455E" w:rsidRPr="007E3B87">
        <w:rPr>
          <w:rFonts w:ascii="Arial" w:hAnsi="Arial" w:cs="Arial"/>
          <w:color w:val="000000" w:themeColor="text1"/>
          <w:sz w:val="18"/>
          <w:szCs w:val="18"/>
        </w:rPr>
        <w:t xml:space="preserve"> (s)</w:t>
      </w:r>
      <w:r w:rsidR="00583D1B" w:rsidRPr="007E3B87">
        <w:rPr>
          <w:rFonts w:ascii="Arial" w:hAnsi="Arial" w:cs="Arial"/>
          <w:color w:val="000000" w:themeColor="text1"/>
          <w:sz w:val="18"/>
          <w:szCs w:val="18"/>
        </w:rPr>
        <w:t xml:space="preserve"> </w:t>
      </w:r>
      <w:r w:rsidRPr="007E3B87">
        <w:rPr>
          <w:rFonts w:ascii="Arial" w:hAnsi="Arial" w:cs="Arial"/>
          <w:color w:val="000000" w:themeColor="text1"/>
          <w:sz w:val="18"/>
          <w:szCs w:val="18"/>
        </w:rPr>
        <w:t>móvel</w:t>
      </w:r>
      <w:r w:rsidR="00B0455E" w:rsidRPr="007E3B87">
        <w:rPr>
          <w:rFonts w:ascii="Arial" w:hAnsi="Arial" w:cs="Arial"/>
          <w:color w:val="000000" w:themeColor="text1"/>
          <w:sz w:val="18"/>
          <w:szCs w:val="18"/>
        </w:rPr>
        <w:t xml:space="preserve"> (</w:t>
      </w:r>
      <w:proofErr w:type="spellStart"/>
      <w:r w:rsidR="00B0455E" w:rsidRPr="007E3B87">
        <w:rPr>
          <w:rFonts w:ascii="Arial" w:hAnsi="Arial" w:cs="Arial"/>
          <w:color w:val="000000" w:themeColor="text1"/>
          <w:sz w:val="18"/>
          <w:szCs w:val="18"/>
        </w:rPr>
        <w:t>is</w:t>
      </w:r>
      <w:proofErr w:type="spellEnd"/>
      <w:r w:rsidR="00B0455E" w:rsidRPr="007E3B87">
        <w:rPr>
          <w:rFonts w:ascii="Arial" w:hAnsi="Arial" w:cs="Arial"/>
          <w:color w:val="000000" w:themeColor="text1"/>
          <w:sz w:val="18"/>
          <w:szCs w:val="18"/>
        </w:rPr>
        <w:t>)</w:t>
      </w:r>
      <w:r w:rsidRPr="007E3B87">
        <w:rPr>
          <w:rFonts w:ascii="Arial" w:hAnsi="Arial" w:cs="Arial"/>
          <w:color w:val="000000" w:themeColor="text1"/>
          <w:sz w:val="18"/>
          <w:szCs w:val="18"/>
        </w:rPr>
        <w:t xml:space="preserve"> será </w:t>
      </w:r>
      <w:r w:rsidR="00B0455E" w:rsidRPr="007E3B87">
        <w:rPr>
          <w:rFonts w:ascii="Arial" w:hAnsi="Arial" w:cs="Arial"/>
          <w:color w:val="000000" w:themeColor="text1"/>
          <w:sz w:val="18"/>
          <w:szCs w:val="18"/>
        </w:rPr>
        <w:t>(</w:t>
      </w:r>
      <w:proofErr w:type="spellStart"/>
      <w:r w:rsidR="00B0455E" w:rsidRPr="007E3B87">
        <w:rPr>
          <w:rFonts w:ascii="Arial" w:hAnsi="Arial" w:cs="Arial"/>
          <w:color w:val="000000" w:themeColor="text1"/>
          <w:sz w:val="18"/>
          <w:szCs w:val="18"/>
        </w:rPr>
        <w:t>ão</w:t>
      </w:r>
      <w:proofErr w:type="spellEnd"/>
      <w:r w:rsidR="00B0455E" w:rsidRPr="007E3B87">
        <w:rPr>
          <w:rFonts w:ascii="Arial" w:hAnsi="Arial" w:cs="Arial"/>
          <w:color w:val="000000" w:themeColor="text1"/>
          <w:sz w:val="18"/>
          <w:szCs w:val="18"/>
        </w:rPr>
        <w:t xml:space="preserve">) </w:t>
      </w:r>
      <w:r w:rsidRPr="007E3B87">
        <w:rPr>
          <w:rFonts w:ascii="Arial" w:hAnsi="Arial" w:cs="Arial"/>
          <w:color w:val="000000" w:themeColor="text1"/>
          <w:sz w:val="18"/>
          <w:szCs w:val="18"/>
        </w:rPr>
        <w:t>entregue</w:t>
      </w:r>
      <w:r w:rsidR="00B0455E" w:rsidRPr="007E3B87">
        <w:rPr>
          <w:rFonts w:ascii="Arial" w:hAnsi="Arial" w:cs="Arial"/>
          <w:color w:val="000000" w:themeColor="text1"/>
          <w:sz w:val="18"/>
          <w:szCs w:val="18"/>
        </w:rPr>
        <w:t xml:space="preserve"> (s)</w:t>
      </w:r>
      <w:r w:rsidRPr="007E3B87">
        <w:rPr>
          <w:rFonts w:ascii="Arial" w:hAnsi="Arial" w:cs="Arial"/>
          <w:color w:val="000000" w:themeColor="text1"/>
          <w:sz w:val="18"/>
          <w:szCs w:val="18"/>
        </w:rPr>
        <w:t xml:space="preserve"> mediante pagamento pelo vencedor, </w:t>
      </w:r>
      <w:proofErr w:type="gramStart"/>
      <w:r w:rsidR="00085D45" w:rsidRPr="007E3B87">
        <w:rPr>
          <w:rFonts w:ascii="Arial" w:hAnsi="Arial" w:cs="Arial"/>
          <w:color w:val="000000" w:themeColor="text1"/>
          <w:sz w:val="18"/>
          <w:szCs w:val="18"/>
        </w:rPr>
        <w:t>emissão</w:t>
      </w:r>
      <w:r w:rsidRPr="007E3B87">
        <w:rPr>
          <w:rFonts w:ascii="Arial" w:hAnsi="Arial" w:cs="Arial"/>
          <w:color w:val="000000" w:themeColor="text1"/>
          <w:sz w:val="18"/>
          <w:szCs w:val="18"/>
        </w:rPr>
        <w:t xml:space="preserve"> </w:t>
      </w:r>
      <w:r w:rsidR="008B6778" w:rsidRPr="007E3B87">
        <w:rPr>
          <w:rFonts w:ascii="Arial" w:hAnsi="Arial" w:cs="Arial"/>
          <w:color w:val="000000" w:themeColor="text1"/>
          <w:sz w:val="18"/>
          <w:szCs w:val="18"/>
        </w:rPr>
        <w:t xml:space="preserve"> de</w:t>
      </w:r>
      <w:proofErr w:type="gramEnd"/>
      <w:r w:rsidR="008B6778" w:rsidRPr="007E3B87">
        <w:rPr>
          <w:rFonts w:ascii="Arial" w:hAnsi="Arial" w:cs="Arial"/>
          <w:color w:val="000000" w:themeColor="text1"/>
          <w:sz w:val="18"/>
          <w:szCs w:val="18"/>
        </w:rPr>
        <w:t xml:space="preserve"> declaração de venda,(esse emitido pelo departamento de licitação) declaração de quitação ( esse emitido pela tesouraria) e </w:t>
      </w:r>
      <w:r w:rsidR="00085D45" w:rsidRPr="007E3B87">
        <w:rPr>
          <w:rFonts w:ascii="Arial" w:hAnsi="Arial" w:cs="Arial"/>
          <w:color w:val="000000" w:themeColor="text1"/>
          <w:sz w:val="18"/>
          <w:szCs w:val="18"/>
        </w:rPr>
        <w:t>d</w:t>
      </w:r>
      <w:r w:rsidRPr="007E3B87">
        <w:rPr>
          <w:rFonts w:ascii="Arial" w:hAnsi="Arial" w:cs="Arial"/>
          <w:color w:val="000000" w:themeColor="text1"/>
          <w:sz w:val="18"/>
          <w:szCs w:val="18"/>
        </w:rPr>
        <w:t>o contrato de Compra e Venda</w:t>
      </w:r>
      <w:r w:rsidR="00583D1B" w:rsidRPr="007E3B87">
        <w:rPr>
          <w:rFonts w:ascii="Arial" w:hAnsi="Arial" w:cs="Arial"/>
          <w:color w:val="000000" w:themeColor="text1"/>
          <w:sz w:val="18"/>
          <w:szCs w:val="18"/>
        </w:rPr>
        <w:t xml:space="preserve"> devidamente assinado e publicado no site do município.</w:t>
      </w:r>
    </w:p>
    <w:p w:rsidR="00C14774" w:rsidRPr="007E3B87" w:rsidRDefault="000612D9" w:rsidP="005E4B00">
      <w:pPr>
        <w:spacing w:line="360" w:lineRule="auto"/>
        <w:jc w:val="both"/>
        <w:rPr>
          <w:rFonts w:ascii="Arial" w:hAnsi="Arial" w:cs="Arial"/>
          <w:color w:val="000000" w:themeColor="text1"/>
          <w:sz w:val="18"/>
          <w:szCs w:val="18"/>
        </w:rPr>
      </w:pPr>
      <w:r w:rsidRPr="007E3B87">
        <w:rPr>
          <w:rFonts w:ascii="Arial" w:hAnsi="Arial" w:cs="Arial"/>
          <w:color w:val="000000" w:themeColor="text1"/>
          <w:sz w:val="18"/>
          <w:szCs w:val="18"/>
        </w:rPr>
        <w:t>2.2.3. Fica a cargo e responsabilidade do comprador as demais despesas com transferência após assinatura do respectivo contrato de compra e venda</w:t>
      </w:r>
    </w:p>
    <w:p w:rsidR="00085D45" w:rsidRPr="007E3B87" w:rsidRDefault="00C14774" w:rsidP="005E4B00">
      <w:pPr>
        <w:spacing w:line="360" w:lineRule="auto"/>
        <w:jc w:val="both"/>
        <w:rPr>
          <w:rFonts w:ascii="Arial" w:hAnsi="Arial" w:cs="Arial"/>
          <w:color w:val="000000" w:themeColor="text1"/>
          <w:sz w:val="18"/>
          <w:szCs w:val="18"/>
        </w:rPr>
      </w:pPr>
      <w:r w:rsidRPr="007E3B87">
        <w:rPr>
          <w:rFonts w:ascii="Arial" w:hAnsi="Arial" w:cs="Arial"/>
          <w:color w:val="000000" w:themeColor="text1"/>
          <w:sz w:val="18"/>
          <w:szCs w:val="18"/>
        </w:rPr>
        <w:t xml:space="preserve">2.2.3.1. No ato da compra </w:t>
      </w:r>
      <w:r w:rsidR="00C517DF" w:rsidRPr="007E3B87">
        <w:rPr>
          <w:rFonts w:ascii="Arial" w:hAnsi="Arial" w:cs="Arial"/>
          <w:color w:val="000000" w:themeColor="text1"/>
          <w:sz w:val="18"/>
          <w:szCs w:val="18"/>
        </w:rPr>
        <w:t>será</w:t>
      </w:r>
      <w:r w:rsidR="00AF3293" w:rsidRPr="007E3B87">
        <w:rPr>
          <w:rFonts w:ascii="Arial" w:hAnsi="Arial" w:cs="Arial"/>
          <w:color w:val="000000" w:themeColor="text1"/>
          <w:sz w:val="18"/>
          <w:szCs w:val="18"/>
        </w:rPr>
        <w:t xml:space="preserve"> </w:t>
      </w:r>
      <w:r w:rsidR="00AE1D62" w:rsidRPr="007E3B87">
        <w:rPr>
          <w:rFonts w:ascii="Arial" w:hAnsi="Arial" w:cs="Arial"/>
          <w:color w:val="000000" w:themeColor="text1"/>
          <w:sz w:val="18"/>
          <w:szCs w:val="18"/>
        </w:rPr>
        <w:t xml:space="preserve">preenchido </w:t>
      </w:r>
      <w:r w:rsidR="00085D45" w:rsidRPr="007E3B87">
        <w:rPr>
          <w:rFonts w:ascii="Arial" w:hAnsi="Arial" w:cs="Arial"/>
          <w:color w:val="000000" w:themeColor="text1"/>
          <w:sz w:val="18"/>
          <w:szCs w:val="18"/>
        </w:rPr>
        <w:t xml:space="preserve">CRV do </w:t>
      </w:r>
      <w:r w:rsidR="005607F9" w:rsidRPr="007E3B87">
        <w:rPr>
          <w:rFonts w:ascii="Arial" w:hAnsi="Arial" w:cs="Arial"/>
          <w:color w:val="000000" w:themeColor="text1"/>
          <w:sz w:val="18"/>
          <w:szCs w:val="18"/>
        </w:rPr>
        <w:t>veículo</w:t>
      </w:r>
      <w:r w:rsidR="00085D45" w:rsidRPr="007E3B87">
        <w:rPr>
          <w:rFonts w:ascii="Arial" w:hAnsi="Arial" w:cs="Arial"/>
          <w:color w:val="000000" w:themeColor="text1"/>
          <w:sz w:val="18"/>
          <w:szCs w:val="18"/>
        </w:rPr>
        <w:t xml:space="preserve"> em nome do comprador assinado por ambas as partes </w:t>
      </w:r>
      <w:r w:rsidR="00AE1D62" w:rsidRPr="007E3B87">
        <w:rPr>
          <w:rFonts w:ascii="Arial" w:hAnsi="Arial" w:cs="Arial"/>
          <w:color w:val="000000" w:themeColor="text1"/>
          <w:sz w:val="18"/>
          <w:szCs w:val="18"/>
        </w:rPr>
        <w:t xml:space="preserve">o </w:t>
      </w:r>
      <w:r w:rsidR="00085D45" w:rsidRPr="007E3B87">
        <w:rPr>
          <w:rFonts w:ascii="Arial" w:hAnsi="Arial" w:cs="Arial"/>
          <w:color w:val="000000" w:themeColor="text1"/>
          <w:sz w:val="18"/>
          <w:szCs w:val="18"/>
        </w:rPr>
        <w:t>recibo</w:t>
      </w:r>
      <w:r w:rsidR="000F66D6" w:rsidRPr="007E3B87">
        <w:rPr>
          <w:rFonts w:ascii="Arial" w:hAnsi="Arial" w:cs="Arial"/>
          <w:color w:val="000000" w:themeColor="text1"/>
          <w:sz w:val="18"/>
          <w:szCs w:val="18"/>
        </w:rPr>
        <w:t>, exceto</w:t>
      </w:r>
      <w:r w:rsidR="00085D45" w:rsidRPr="007E3B87">
        <w:rPr>
          <w:rFonts w:ascii="Arial" w:hAnsi="Arial" w:cs="Arial"/>
          <w:color w:val="000000" w:themeColor="text1"/>
          <w:sz w:val="18"/>
          <w:szCs w:val="18"/>
        </w:rPr>
        <w:t xml:space="preserve"> para o lote de sucata</w:t>
      </w:r>
      <w:r w:rsidR="000F66D6" w:rsidRPr="007E3B87">
        <w:rPr>
          <w:rFonts w:ascii="Arial" w:hAnsi="Arial" w:cs="Arial"/>
          <w:color w:val="000000" w:themeColor="text1"/>
          <w:sz w:val="18"/>
          <w:szCs w:val="18"/>
        </w:rPr>
        <w:t>.</w:t>
      </w:r>
    </w:p>
    <w:p w:rsidR="000612D9" w:rsidRPr="007E3B87" w:rsidRDefault="005607F9" w:rsidP="005E4B00">
      <w:pPr>
        <w:spacing w:line="360" w:lineRule="auto"/>
        <w:jc w:val="both"/>
        <w:rPr>
          <w:rFonts w:ascii="Arial" w:hAnsi="Arial" w:cs="Arial"/>
          <w:color w:val="000000" w:themeColor="text1"/>
          <w:sz w:val="18"/>
          <w:szCs w:val="18"/>
        </w:rPr>
      </w:pPr>
      <w:r w:rsidRPr="007E3B87">
        <w:rPr>
          <w:rFonts w:ascii="Arial" w:hAnsi="Arial" w:cs="Arial"/>
          <w:color w:val="000000" w:themeColor="text1"/>
          <w:sz w:val="18"/>
          <w:szCs w:val="18"/>
        </w:rPr>
        <w:lastRenderedPageBreak/>
        <w:t>2.2.3.2. Após</w:t>
      </w:r>
      <w:r w:rsidR="00AE1D62" w:rsidRPr="007E3B87">
        <w:rPr>
          <w:rFonts w:ascii="Arial" w:hAnsi="Arial" w:cs="Arial"/>
          <w:color w:val="000000" w:themeColor="text1"/>
          <w:sz w:val="18"/>
          <w:szCs w:val="18"/>
        </w:rPr>
        <w:t xml:space="preserve"> reconhecimento</w:t>
      </w:r>
      <w:r w:rsidR="00085D45" w:rsidRPr="007E3B87">
        <w:rPr>
          <w:rFonts w:ascii="Arial" w:hAnsi="Arial" w:cs="Arial"/>
          <w:color w:val="000000" w:themeColor="text1"/>
          <w:sz w:val="18"/>
          <w:szCs w:val="18"/>
        </w:rPr>
        <w:t xml:space="preserve"> de firma</w:t>
      </w:r>
      <w:r w:rsidR="00AE1D62" w:rsidRPr="007E3B87">
        <w:rPr>
          <w:rFonts w:ascii="Arial" w:hAnsi="Arial" w:cs="Arial"/>
          <w:color w:val="000000" w:themeColor="text1"/>
          <w:sz w:val="18"/>
          <w:szCs w:val="18"/>
        </w:rPr>
        <w:t xml:space="preserve"> de documento acima citado</w:t>
      </w:r>
      <w:r w:rsidR="00C517DF" w:rsidRPr="007E3B87">
        <w:rPr>
          <w:rFonts w:ascii="Arial" w:hAnsi="Arial" w:cs="Arial"/>
          <w:color w:val="000000" w:themeColor="text1"/>
          <w:sz w:val="18"/>
          <w:szCs w:val="18"/>
        </w:rPr>
        <w:t xml:space="preserve"> e contrato assinado e publicado será</w:t>
      </w:r>
      <w:r w:rsidR="00AE1D62" w:rsidRPr="007E3B87">
        <w:rPr>
          <w:rFonts w:ascii="Arial" w:hAnsi="Arial" w:cs="Arial"/>
          <w:color w:val="000000" w:themeColor="text1"/>
          <w:sz w:val="18"/>
          <w:szCs w:val="18"/>
        </w:rPr>
        <w:t xml:space="preserve"> realizado comunicado de venda isentando o município de qualquer responsabilidade posterior.</w:t>
      </w:r>
    </w:p>
    <w:p w:rsidR="00A67CFE" w:rsidRPr="007E3B87" w:rsidRDefault="00A67CFE" w:rsidP="005E4B00">
      <w:pPr>
        <w:spacing w:line="360" w:lineRule="auto"/>
        <w:jc w:val="both"/>
        <w:rPr>
          <w:rFonts w:ascii="Arial" w:hAnsi="Arial" w:cs="Arial"/>
          <w:color w:val="000000" w:themeColor="text1"/>
          <w:sz w:val="18"/>
          <w:szCs w:val="18"/>
        </w:rPr>
      </w:pPr>
      <w:r w:rsidRPr="007E3B87">
        <w:rPr>
          <w:rFonts w:ascii="Arial" w:hAnsi="Arial" w:cs="Arial"/>
          <w:color w:val="000000" w:themeColor="text1"/>
          <w:sz w:val="18"/>
          <w:szCs w:val="18"/>
        </w:rPr>
        <w:t xml:space="preserve">2.2.4 – </w:t>
      </w:r>
      <w:r w:rsidR="005139B4" w:rsidRPr="007E3B87">
        <w:rPr>
          <w:rFonts w:ascii="Arial" w:hAnsi="Arial" w:cs="Arial"/>
          <w:color w:val="000000" w:themeColor="text1"/>
          <w:sz w:val="18"/>
          <w:szCs w:val="18"/>
        </w:rPr>
        <w:t xml:space="preserve">A venda do </w:t>
      </w:r>
      <w:r w:rsidR="00AE1D62" w:rsidRPr="007E3B87">
        <w:rPr>
          <w:rFonts w:ascii="Arial" w:hAnsi="Arial" w:cs="Arial"/>
          <w:color w:val="000000" w:themeColor="text1"/>
          <w:sz w:val="18"/>
          <w:szCs w:val="18"/>
        </w:rPr>
        <w:t>objeto</w:t>
      </w:r>
      <w:r w:rsidR="00D61FAF" w:rsidRPr="007E3B87">
        <w:rPr>
          <w:rFonts w:ascii="Arial" w:hAnsi="Arial" w:cs="Arial"/>
          <w:color w:val="000000" w:themeColor="text1"/>
          <w:sz w:val="18"/>
          <w:szCs w:val="18"/>
        </w:rPr>
        <w:t xml:space="preserve"> </w:t>
      </w:r>
      <w:r w:rsidR="005139B4" w:rsidRPr="007E3B87">
        <w:rPr>
          <w:rFonts w:ascii="Arial" w:hAnsi="Arial" w:cs="Arial"/>
          <w:color w:val="000000" w:themeColor="text1"/>
          <w:sz w:val="18"/>
          <w:szCs w:val="18"/>
        </w:rPr>
        <w:t>tem</w:t>
      </w:r>
      <w:r w:rsidR="00AE1D62" w:rsidRPr="007E3B87">
        <w:rPr>
          <w:rFonts w:ascii="Arial" w:hAnsi="Arial" w:cs="Arial"/>
          <w:color w:val="000000" w:themeColor="text1"/>
          <w:sz w:val="18"/>
          <w:szCs w:val="18"/>
        </w:rPr>
        <w:t xml:space="preserve"> </w:t>
      </w:r>
      <w:r w:rsidR="005139B4" w:rsidRPr="007E3B87">
        <w:rPr>
          <w:rFonts w:ascii="Arial" w:hAnsi="Arial" w:cs="Arial"/>
          <w:color w:val="000000" w:themeColor="text1"/>
          <w:sz w:val="18"/>
          <w:szCs w:val="18"/>
        </w:rPr>
        <w:t xml:space="preserve">a finalidade de </w:t>
      </w:r>
      <w:r w:rsidR="00AF3293" w:rsidRPr="007E3B87">
        <w:rPr>
          <w:rFonts w:ascii="Arial" w:hAnsi="Arial" w:cs="Arial"/>
          <w:color w:val="000000" w:themeColor="text1"/>
          <w:sz w:val="18"/>
          <w:szCs w:val="18"/>
        </w:rPr>
        <w:t xml:space="preserve">venda de bens moveis inservíveis a administração </w:t>
      </w:r>
      <w:r w:rsidR="00C517DF" w:rsidRPr="007E3B87">
        <w:rPr>
          <w:rFonts w:ascii="Arial" w:hAnsi="Arial" w:cs="Arial"/>
          <w:color w:val="000000" w:themeColor="text1"/>
          <w:sz w:val="18"/>
          <w:szCs w:val="18"/>
        </w:rPr>
        <w:t>pública</w:t>
      </w:r>
      <w:r w:rsidR="00AF3293" w:rsidRPr="007E3B87">
        <w:rPr>
          <w:rFonts w:ascii="Arial" w:hAnsi="Arial" w:cs="Arial"/>
          <w:color w:val="000000" w:themeColor="text1"/>
          <w:sz w:val="18"/>
          <w:szCs w:val="18"/>
        </w:rPr>
        <w:t>.</w:t>
      </w:r>
    </w:p>
    <w:p w:rsidR="000612D9" w:rsidRPr="007E3B87" w:rsidRDefault="00504D6D" w:rsidP="005E4B00">
      <w:pPr>
        <w:spacing w:line="360" w:lineRule="auto"/>
        <w:jc w:val="both"/>
        <w:rPr>
          <w:rFonts w:ascii="Arial" w:hAnsi="Arial" w:cs="Arial"/>
          <w:color w:val="000000" w:themeColor="text1"/>
          <w:sz w:val="18"/>
          <w:szCs w:val="18"/>
        </w:rPr>
      </w:pPr>
      <w:r w:rsidRPr="007E3B87">
        <w:rPr>
          <w:rFonts w:ascii="Arial" w:hAnsi="Arial" w:cs="Arial"/>
          <w:color w:val="000000" w:themeColor="text1"/>
          <w:sz w:val="18"/>
          <w:szCs w:val="18"/>
        </w:rPr>
        <w:t xml:space="preserve">2.3. O </w:t>
      </w:r>
      <w:r w:rsidR="000612D9" w:rsidRPr="007E3B87">
        <w:rPr>
          <w:rFonts w:ascii="Arial" w:hAnsi="Arial" w:cs="Arial"/>
          <w:color w:val="000000" w:themeColor="text1"/>
          <w:sz w:val="18"/>
          <w:szCs w:val="18"/>
        </w:rPr>
        <w:t xml:space="preserve">móvel ora licitado será vendido no estado físico e jurídico em que se encontra, ficando a cargo e as expensas do vencedor qualquer eventual regularização que o mesmo julgue necessária, não cabendo, em hipótese </w:t>
      </w:r>
      <w:r w:rsidR="005E4B00" w:rsidRPr="007E3B87">
        <w:rPr>
          <w:rFonts w:ascii="Arial" w:hAnsi="Arial" w:cs="Arial"/>
          <w:color w:val="000000" w:themeColor="text1"/>
          <w:sz w:val="18"/>
          <w:szCs w:val="18"/>
        </w:rPr>
        <w:t>alguma, reclamações posteriores;</w:t>
      </w:r>
    </w:p>
    <w:p w:rsidR="00C517DF" w:rsidRPr="007E3B87" w:rsidRDefault="005E4B00" w:rsidP="005E4B00">
      <w:pPr>
        <w:spacing w:line="360" w:lineRule="auto"/>
        <w:jc w:val="both"/>
        <w:rPr>
          <w:rFonts w:ascii="Arial" w:hAnsi="Arial" w:cs="Arial"/>
          <w:sz w:val="18"/>
          <w:szCs w:val="18"/>
        </w:rPr>
      </w:pPr>
      <w:r w:rsidRPr="007E3B87">
        <w:rPr>
          <w:rFonts w:ascii="Arial" w:hAnsi="Arial" w:cs="Arial"/>
          <w:sz w:val="18"/>
          <w:szCs w:val="18"/>
        </w:rPr>
        <w:t>2.5. O descumprimento de qualquer das cláusulas acarretará no cancelamento das obrigações</w:t>
      </w:r>
      <w:r w:rsidR="00CC583F" w:rsidRPr="007E3B87">
        <w:rPr>
          <w:rFonts w:ascii="Arial" w:hAnsi="Arial" w:cs="Arial"/>
          <w:sz w:val="18"/>
          <w:szCs w:val="18"/>
        </w:rPr>
        <w:t xml:space="preserve"> pactuadas, sendo o objeto do contrato devolvido a</w:t>
      </w:r>
      <w:r w:rsidR="00504D6D" w:rsidRPr="007E3B87">
        <w:rPr>
          <w:rFonts w:ascii="Arial" w:hAnsi="Arial" w:cs="Arial"/>
          <w:sz w:val="18"/>
          <w:szCs w:val="18"/>
        </w:rPr>
        <w:t>o município de Alvorada do Sul.</w:t>
      </w:r>
    </w:p>
    <w:p w:rsidR="000612D9" w:rsidRPr="007E3B87" w:rsidRDefault="000612D9" w:rsidP="005E4B00">
      <w:pPr>
        <w:shd w:val="clear" w:color="auto" w:fill="BFBFBF" w:themeFill="background1" w:themeFillShade="BF"/>
        <w:spacing w:line="360" w:lineRule="auto"/>
        <w:jc w:val="both"/>
        <w:rPr>
          <w:rFonts w:ascii="Arial" w:hAnsi="Arial" w:cs="Arial"/>
          <w:sz w:val="18"/>
          <w:szCs w:val="18"/>
        </w:rPr>
      </w:pPr>
      <w:r w:rsidRPr="007E3B87">
        <w:rPr>
          <w:rFonts w:ascii="Arial" w:hAnsi="Arial" w:cs="Arial"/>
          <w:sz w:val="18"/>
          <w:szCs w:val="18"/>
        </w:rPr>
        <w:t>3. TIPO DE LICITAÇÃO</w:t>
      </w:r>
    </w:p>
    <w:p w:rsidR="00ED5968" w:rsidRPr="007E3B87" w:rsidRDefault="000612D9" w:rsidP="005E4B00">
      <w:pPr>
        <w:spacing w:line="360" w:lineRule="auto"/>
        <w:jc w:val="both"/>
        <w:rPr>
          <w:rFonts w:ascii="Arial" w:hAnsi="Arial" w:cs="Arial"/>
          <w:sz w:val="18"/>
          <w:szCs w:val="18"/>
        </w:rPr>
      </w:pPr>
      <w:r w:rsidRPr="007E3B87">
        <w:rPr>
          <w:rFonts w:ascii="Arial" w:hAnsi="Arial" w:cs="Arial"/>
          <w:sz w:val="18"/>
          <w:szCs w:val="18"/>
        </w:rPr>
        <w:t>3.1. A licitação será do tipo Maior oferta, ou seja, será vencedor o licitante que apresentar a proposta de acordo com as especificações do edital e oferecer a MAIOR OFERTA.</w:t>
      </w:r>
    </w:p>
    <w:p w:rsidR="000612D9" w:rsidRPr="007E3B87" w:rsidRDefault="000612D9" w:rsidP="005E4B00">
      <w:pPr>
        <w:shd w:val="clear" w:color="auto" w:fill="BFBFBF" w:themeFill="background1" w:themeFillShade="BF"/>
        <w:spacing w:line="360" w:lineRule="auto"/>
        <w:jc w:val="both"/>
        <w:rPr>
          <w:rFonts w:ascii="Arial" w:hAnsi="Arial" w:cs="Arial"/>
          <w:sz w:val="18"/>
          <w:szCs w:val="18"/>
        </w:rPr>
      </w:pPr>
      <w:r w:rsidRPr="007E3B87">
        <w:rPr>
          <w:rFonts w:ascii="Arial" w:hAnsi="Arial" w:cs="Arial"/>
          <w:sz w:val="18"/>
          <w:szCs w:val="18"/>
        </w:rPr>
        <w:t xml:space="preserve">4. INFORMAÇÕES E IMPUGNAÇÃO </w:t>
      </w:r>
    </w:p>
    <w:p w:rsidR="000612D9" w:rsidRPr="007E3B87" w:rsidRDefault="000612D9" w:rsidP="005E4B00">
      <w:pPr>
        <w:spacing w:line="360" w:lineRule="auto"/>
        <w:jc w:val="both"/>
        <w:rPr>
          <w:rFonts w:ascii="Arial" w:hAnsi="Arial" w:cs="Arial"/>
          <w:sz w:val="18"/>
          <w:szCs w:val="18"/>
          <w:highlight w:val="yellow"/>
        </w:rPr>
      </w:pPr>
      <w:r w:rsidRPr="007E3B87">
        <w:rPr>
          <w:rFonts w:ascii="Arial" w:hAnsi="Arial" w:cs="Arial"/>
          <w:sz w:val="18"/>
          <w:szCs w:val="18"/>
        </w:rPr>
        <w:t xml:space="preserve">4.1. Os pedidos de informações </w:t>
      </w:r>
      <w:r w:rsidRPr="007E3B87">
        <w:rPr>
          <w:rFonts w:ascii="Arial" w:hAnsi="Arial" w:cs="Arial"/>
          <w:color w:val="000000" w:themeColor="text1"/>
          <w:sz w:val="18"/>
          <w:szCs w:val="18"/>
        </w:rPr>
        <w:t>e/ou esclarecimentos relativos à licitação, deverão ser encaminhados, por escrito, à Divisão de Compras das 0</w:t>
      </w:r>
      <w:r w:rsidR="004D1E81" w:rsidRPr="007E3B87">
        <w:rPr>
          <w:rFonts w:ascii="Arial" w:hAnsi="Arial" w:cs="Arial"/>
          <w:color w:val="000000" w:themeColor="text1"/>
          <w:sz w:val="18"/>
          <w:szCs w:val="18"/>
        </w:rPr>
        <w:t>8</w:t>
      </w:r>
      <w:r w:rsidRPr="007E3B87">
        <w:rPr>
          <w:rFonts w:ascii="Arial" w:hAnsi="Arial" w:cs="Arial"/>
          <w:color w:val="000000" w:themeColor="text1"/>
          <w:sz w:val="18"/>
          <w:szCs w:val="18"/>
        </w:rPr>
        <w:t>:00 às 1</w:t>
      </w:r>
      <w:r w:rsidR="004D1E81" w:rsidRPr="007E3B87">
        <w:rPr>
          <w:rFonts w:ascii="Arial" w:hAnsi="Arial" w:cs="Arial"/>
          <w:color w:val="000000" w:themeColor="text1"/>
          <w:sz w:val="18"/>
          <w:szCs w:val="18"/>
        </w:rPr>
        <w:t>1:3</w:t>
      </w:r>
      <w:r w:rsidRPr="007E3B87">
        <w:rPr>
          <w:rFonts w:ascii="Arial" w:hAnsi="Arial" w:cs="Arial"/>
          <w:color w:val="000000" w:themeColor="text1"/>
          <w:sz w:val="18"/>
          <w:szCs w:val="18"/>
        </w:rPr>
        <w:t xml:space="preserve">0 </w:t>
      </w:r>
      <w:r w:rsidR="00504D6D" w:rsidRPr="007E3B87">
        <w:rPr>
          <w:rFonts w:ascii="Arial" w:hAnsi="Arial" w:cs="Arial"/>
          <w:color w:val="000000" w:themeColor="text1"/>
          <w:sz w:val="18"/>
          <w:szCs w:val="18"/>
        </w:rPr>
        <w:t>e das 13:00 as 16</w:t>
      </w:r>
      <w:r w:rsidR="004D1E81" w:rsidRPr="007E3B87">
        <w:rPr>
          <w:rFonts w:ascii="Arial" w:hAnsi="Arial" w:cs="Arial"/>
          <w:color w:val="000000" w:themeColor="text1"/>
          <w:sz w:val="18"/>
          <w:szCs w:val="18"/>
        </w:rPr>
        <w:t xml:space="preserve">:00 </w:t>
      </w:r>
      <w:r w:rsidRPr="007E3B87">
        <w:rPr>
          <w:rFonts w:ascii="Arial" w:hAnsi="Arial" w:cs="Arial"/>
          <w:sz w:val="18"/>
          <w:szCs w:val="18"/>
        </w:rPr>
        <w:t xml:space="preserve">ou através do e-mail: </w:t>
      </w:r>
      <w:r w:rsidR="004D1E81" w:rsidRPr="007E3B87">
        <w:rPr>
          <w:rFonts w:ascii="Arial" w:hAnsi="Arial" w:cs="Arial"/>
          <w:sz w:val="18"/>
          <w:szCs w:val="18"/>
        </w:rPr>
        <w:t>licitacao@alvoradadosul.pr</w:t>
      </w:r>
      <w:r w:rsidRPr="007E3B87">
        <w:rPr>
          <w:rFonts w:ascii="Arial" w:hAnsi="Arial" w:cs="Arial"/>
          <w:sz w:val="18"/>
          <w:szCs w:val="18"/>
        </w:rPr>
        <w:t>.gov.br, sendo que as respostas estarão disponíveis aos interessados no site da Prefeitura http://www.</w:t>
      </w:r>
      <w:r w:rsidR="004D1E81" w:rsidRPr="007E3B87">
        <w:rPr>
          <w:rFonts w:ascii="Arial" w:hAnsi="Arial" w:cs="Arial"/>
          <w:sz w:val="18"/>
          <w:szCs w:val="18"/>
        </w:rPr>
        <w:t>alvoradadosul.pr.gov.br</w:t>
      </w:r>
      <w:r w:rsidRPr="007E3B87">
        <w:rPr>
          <w:rFonts w:ascii="Arial" w:hAnsi="Arial" w:cs="Arial"/>
          <w:sz w:val="18"/>
          <w:szCs w:val="18"/>
        </w:rPr>
        <w:t xml:space="preserve"> e serão </w:t>
      </w:r>
      <w:r w:rsidRPr="007E3B87">
        <w:rPr>
          <w:rFonts w:ascii="Arial" w:hAnsi="Arial" w:cs="Arial"/>
          <w:sz w:val="18"/>
          <w:szCs w:val="18"/>
          <w:highlight w:val="yellow"/>
        </w:rPr>
        <w:t>encaminhados para os e-mails de todas</w:t>
      </w:r>
      <w:r w:rsidR="00622D53">
        <w:rPr>
          <w:rFonts w:ascii="Arial" w:hAnsi="Arial" w:cs="Arial"/>
          <w:sz w:val="18"/>
          <w:szCs w:val="18"/>
          <w:highlight w:val="yellow"/>
        </w:rPr>
        <w:t xml:space="preserve"> pessoas </w:t>
      </w:r>
      <w:proofErr w:type="gramStart"/>
      <w:r w:rsidR="00622D53">
        <w:rPr>
          <w:rFonts w:ascii="Arial" w:hAnsi="Arial" w:cs="Arial"/>
          <w:sz w:val="18"/>
          <w:szCs w:val="18"/>
          <w:highlight w:val="yellow"/>
        </w:rPr>
        <w:t xml:space="preserve">e </w:t>
      </w:r>
      <w:r w:rsidRPr="007E3B87">
        <w:rPr>
          <w:rFonts w:ascii="Arial" w:hAnsi="Arial" w:cs="Arial"/>
          <w:sz w:val="18"/>
          <w:szCs w:val="18"/>
          <w:highlight w:val="yellow"/>
        </w:rPr>
        <w:t xml:space="preserve"> as</w:t>
      </w:r>
      <w:proofErr w:type="gramEnd"/>
      <w:r w:rsidRPr="007E3B87">
        <w:rPr>
          <w:rFonts w:ascii="Arial" w:hAnsi="Arial" w:cs="Arial"/>
          <w:sz w:val="18"/>
          <w:szCs w:val="18"/>
          <w:highlight w:val="yellow"/>
        </w:rPr>
        <w:t xml:space="preserve"> empresas que adquiriram o edital. </w:t>
      </w:r>
    </w:p>
    <w:p w:rsidR="000612D9" w:rsidRPr="007E3B87" w:rsidRDefault="000612D9" w:rsidP="005E4B00">
      <w:pPr>
        <w:spacing w:line="360" w:lineRule="auto"/>
        <w:jc w:val="both"/>
        <w:rPr>
          <w:rFonts w:ascii="Arial" w:hAnsi="Arial" w:cs="Arial"/>
          <w:sz w:val="18"/>
          <w:szCs w:val="18"/>
        </w:rPr>
      </w:pPr>
      <w:r w:rsidRPr="007E3B87">
        <w:rPr>
          <w:rFonts w:ascii="Arial" w:hAnsi="Arial" w:cs="Arial"/>
          <w:sz w:val="18"/>
          <w:szCs w:val="18"/>
          <w:highlight w:val="yellow"/>
        </w:rPr>
        <w:t xml:space="preserve">4.2. Qualquer pessoa, física ou jurídica, poderá solicitar esclarecimentos ou providências em relação ao presente Edital de Concorrência, ou ainda impugnar este Edital, desde que o faça com antecedência de até 02 (dois) dias úteis da data fixada para recebimento das propostas, observado o disposto no artigo </w:t>
      </w:r>
      <w:r w:rsidR="00ED5968" w:rsidRPr="007E3B87">
        <w:rPr>
          <w:rFonts w:ascii="Arial" w:hAnsi="Arial" w:cs="Arial"/>
          <w:sz w:val="18"/>
          <w:szCs w:val="18"/>
          <w:highlight w:val="yellow"/>
        </w:rPr>
        <w:t>41 parágrafos</w:t>
      </w:r>
      <w:r w:rsidRPr="007E3B87">
        <w:rPr>
          <w:rFonts w:ascii="Arial" w:hAnsi="Arial" w:cs="Arial"/>
          <w:sz w:val="18"/>
          <w:szCs w:val="18"/>
          <w:highlight w:val="yellow"/>
        </w:rPr>
        <w:t xml:space="preserve"> 2º da Lei nº. 8.666/93 e suas alterações posteriores, sendo que</w:t>
      </w:r>
      <w:r w:rsidRPr="007E3B87">
        <w:rPr>
          <w:rFonts w:ascii="Arial" w:hAnsi="Arial" w:cs="Arial"/>
          <w:sz w:val="18"/>
          <w:szCs w:val="18"/>
        </w:rPr>
        <w:t xml:space="preserve"> tal impugnação deverá ser protocolizada no Departamento de Licitações cujo endereço consta no preâmbulo deste. </w:t>
      </w:r>
    </w:p>
    <w:p w:rsidR="000612D9" w:rsidRPr="007E3B87" w:rsidRDefault="000612D9" w:rsidP="005E4B00">
      <w:pPr>
        <w:spacing w:line="360" w:lineRule="auto"/>
        <w:jc w:val="both"/>
        <w:rPr>
          <w:rFonts w:ascii="Arial" w:hAnsi="Arial" w:cs="Arial"/>
          <w:sz w:val="18"/>
          <w:szCs w:val="18"/>
        </w:rPr>
      </w:pPr>
      <w:r w:rsidRPr="007E3B87">
        <w:rPr>
          <w:rFonts w:ascii="Arial" w:hAnsi="Arial" w:cs="Arial"/>
          <w:sz w:val="18"/>
          <w:szCs w:val="18"/>
        </w:rPr>
        <w:t>4.2.1. A autoridade superior deverá decidir sobre a impugnação, no prazo legal, antes da abertura do certame.</w:t>
      </w:r>
    </w:p>
    <w:p w:rsidR="000612D9" w:rsidRPr="007E3B87" w:rsidRDefault="000612D9" w:rsidP="005E4B00">
      <w:pPr>
        <w:spacing w:line="360" w:lineRule="auto"/>
        <w:jc w:val="both"/>
        <w:rPr>
          <w:rFonts w:ascii="Arial" w:hAnsi="Arial" w:cs="Arial"/>
          <w:sz w:val="18"/>
          <w:szCs w:val="18"/>
        </w:rPr>
      </w:pPr>
      <w:r w:rsidRPr="007E3B87">
        <w:rPr>
          <w:rFonts w:ascii="Arial" w:hAnsi="Arial" w:cs="Arial"/>
          <w:sz w:val="18"/>
          <w:szCs w:val="18"/>
        </w:rPr>
        <w:t xml:space="preserve"> 4.2.2. Quando o acolhimento da impugnação implicar alteração do Edital, capaz de afetar a formulação das propostas, será designada nova data para a realização da presente Concorrência. </w:t>
      </w:r>
    </w:p>
    <w:p w:rsidR="000612D9" w:rsidRPr="007E3B87" w:rsidRDefault="000612D9" w:rsidP="005E4B00">
      <w:pPr>
        <w:spacing w:line="360" w:lineRule="auto"/>
        <w:jc w:val="both"/>
        <w:rPr>
          <w:rFonts w:ascii="Arial" w:hAnsi="Arial" w:cs="Arial"/>
          <w:sz w:val="18"/>
          <w:szCs w:val="18"/>
        </w:rPr>
      </w:pPr>
      <w:r w:rsidRPr="007E3B87">
        <w:rPr>
          <w:rFonts w:ascii="Arial" w:hAnsi="Arial" w:cs="Arial"/>
          <w:sz w:val="18"/>
          <w:szCs w:val="18"/>
        </w:rPr>
        <w:t xml:space="preserve">4.2.3. Não sendo solicitados esclarecimentos e/ou informações no prazo estabelecido acima, presumir-se-á que os elementos constantes do presente Edital e suas partes integrantes, são suficientemente claros e precisos para a participação dos interessados nesta Concorrência. </w:t>
      </w:r>
    </w:p>
    <w:p w:rsidR="000612D9" w:rsidRPr="007E3B87" w:rsidRDefault="000612D9" w:rsidP="005E4B00">
      <w:pPr>
        <w:spacing w:line="360" w:lineRule="auto"/>
        <w:jc w:val="both"/>
        <w:rPr>
          <w:rFonts w:ascii="Arial" w:hAnsi="Arial" w:cs="Arial"/>
          <w:sz w:val="18"/>
          <w:szCs w:val="18"/>
        </w:rPr>
      </w:pPr>
      <w:r w:rsidRPr="007E3B87">
        <w:rPr>
          <w:rFonts w:ascii="Arial" w:hAnsi="Arial" w:cs="Arial"/>
          <w:sz w:val="18"/>
          <w:szCs w:val="18"/>
        </w:rPr>
        <w:t xml:space="preserve">4.3. A impugnação, feita tempestivamente pelo licitante, não o impedirá de participar desta Concorrência, até o trânsito em julgado da pertinente decisão. </w:t>
      </w:r>
    </w:p>
    <w:p w:rsidR="000612D9" w:rsidRPr="007E3B87" w:rsidRDefault="000612D9" w:rsidP="005E4B00">
      <w:pPr>
        <w:spacing w:line="360" w:lineRule="auto"/>
        <w:jc w:val="both"/>
        <w:rPr>
          <w:rFonts w:ascii="Arial" w:hAnsi="Arial" w:cs="Arial"/>
          <w:sz w:val="18"/>
          <w:szCs w:val="18"/>
        </w:rPr>
      </w:pPr>
      <w:r w:rsidRPr="007E3B87">
        <w:rPr>
          <w:rFonts w:ascii="Arial" w:hAnsi="Arial" w:cs="Arial"/>
          <w:sz w:val="18"/>
          <w:szCs w:val="18"/>
        </w:rPr>
        <w:t xml:space="preserve">4.4. A impugnação deverá, obrigatoriamente, estar acompanhada da apresentação de CPF e RG, em se tratando de pessoa física, e em se tratando de pessoa jurídica, do Ato Constitutivo (por documento original, cópias autenticadas ou cópia simples para serem autenticadas por servidor do Departamento de Licitações antes do protocolo da referida impugnação). </w:t>
      </w:r>
    </w:p>
    <w:p w:rsidR="00856ECB" w:rsidRPr="007E3B87" w:rsidRDefault="000612D9" w:rsidP="005E4B00">
      <w:pPr>
        <w:spacing w:line="360" w:lineRule="auto"/>
        <w:jc w:val="both"/>
        <w:rPr>
          <w:rFonts w:ascii="Arial" w:hAnsi="Arial" w:cs="Arial"/>
          <w:sz w:val="18"/>
          <w:szCs w:val="18"/>
        </w:rPr>
      </w:pPr>
      <w:r w:rsidRPr="007E3B87">
        <w:rPr>
          <w:rFonts w:ascii="Arial" w:hAnsi="Arial" w:cs="Arial"/>
          <w:sz w:val="18"/>
          <w:szCs w:val="18"/>
        </w:rPr>
        <w:t>4.4.1. Caso a impugnação seja assinada por procurador, deverá anexar o Instrumento de Procuração que comprove que o signatário, efetivamente, representa e possui poderes de representação da impugnante.</w:t>
      </w:r>
    </w:p>
    <w:p w:rsidR="000612D9" w:rsidRPr="007E3B87" w:rsidRDefault="000612D9" w:rsidP="005E4B00">
      <w:pPr>
        <w:shd w:val="clear" w:color="auto" w:fill="BFBFBF" w:themeFill="background1" w:themeFillShade="BF"/>
        <w:spacing w:line="360" w:lineRule="auto"/>
        <w:jc w:val="both"/>
        <w:rPr>
          <w:rFonts w:ascii="Arial" w:hAnsi="Arial" w:cs="Arial"/>
          <w:sz w:val="18"/>
          <w:szCs w:val="18"/>
        </w:rPr>
      </w:pPr>
      <w:r w:rsidRPr="007E3B87">
        <w:rPr>
          <w:rFonts w:ascii="Arial" w:hAnsi="Arial" w:cs="Arial"/>
          <w:sz w:val="18"/>
          <w:szCs w:val="18"/>
        </w:rPr>
        <w:lastRenderedPageBreak/>
        <w:t xml:space="preserve">5. DAS CONDIÇÕES PARA PARTICIPAÇÃO </w:t>
      </w:r>
    </w:p>
    <w:p w:rsidR="003B5ACA" w:rsidRPr="007E3B87" w:rsidRDefault="003B5ACA" w:rsidP="003B5ACA">
      <w:pPr>
        <w:spacing w:line="360" w:lineRule="auto"/>
        <w:jc w:val="both"/>
        <w:rPr>
          <w:rFonts w:ascii="Arial" w:hAnsi="Arial" w:cs="Arial"/>
          <w:sz w:val="18"/>
          <w:szCs w:val="18"/>
        </w:rPr>
      </w:pPr>
      <w:r w:rsidRPr="007E3B87">
        <w:rPr>
          <w:rFonts w:ascii="Arial" w:hAnsi="Arial" w:cs="Arial"/>
          <w:sz w:val="18"/>
          <w:szCs w:val="18"/>
        </w:rPr>
        <w:t xml:space="preserve">5.1 – Poderá participar desta licitação qualquer pessoa </w:t>
      </w:r>
      <w:r w:rsidR="004F6C3C" w:rsidRPr="004F6C3C">
        <w:rPr>
          <w:rFonts w:ascii="Arial" w:hAnsi="Arial" w:cs="Arial"/>
          <w:sz w:val="18"/>
          <w:szCs w:val="18"/>
          <w:highlight w:val="yellow"/>
        </w:rPr>
        <w:t xml:space="preserve">FÍSICA </w:t>
      </w:r>
      <w:proofErr w:type="gramStart"/>
      <w:r w:rsidR="004F6C3C" w:rsidRPr="004F6C3C">
        <w:rPr>
          <w:rFonts w:ascii="Arial" w:hAnsi="Arial" w:cs="Arial"/>
          <w:sz w:val="18"/>
          <w:szCs w:val="18"/>
          <w:highlight w:val="yellow"/>
        </w:rPr>
        <w:t>OU  JURÍDICA</w:t>
      </w:r>
      <w:proofErr w:type="gramEnd"/>
      <w:r w:rsidRPr="007E3B87">
        <w:rPr>
          <w:rFonts w:ascii="Arial" w:hAnsi="Arial" w:cs="Arial"/>
          <w:sz w:val="18"/>
          <w:szCs w:val="18"/>
        </w:rPr>
        <w:t xml:space="preserve">, desde que satisfaça as exigências constantes neste Edital e seus anexos. </w:t>
      </w:r>
    </w:p>
    <w:p w:rsidR="003B5ACA" w:rsidRPr="007E3B87" w:rsidRDefault="003B5ACA" w:rsidP="003B5ACA">
      <w:pPr>
        <w:spacing w:line="360" w:lineRule="auto"/>
        <w:jc w:val="both"/>
        <w:rPr>
          <w:rFonts w:ascii="Arial" w:hAnsi="Arial" w:cs="Arial"/>
          <w:sz w:val="18"/>
          <w:szCs w:val="18"/>
        </w:rPr>
      </w:pPr>
      <w:r w:rsidRPr="007E3B87">
        <w:rPr>
          <w:rFonts w:ascii="Arial" w:hAnsi="Arial" w:cs="Arial"/>
          <w:sz w:val="18"/>
          <w:szCs w:val="18"/>
        </w:rPr>
        <w:t>5.2 - Não poderá participar desta licitação, as pessoas jurídicas que:</w:t>
      </w:r>
    </w:p>
    <w:p w:rsidR="003B5ACA" w:rsidRPr="007E3B87" w:rsidRDefault="003B5ACA" w:rsidP="003B5ACA">
      <w:pPr>
        <w:spacing w:line="360" w:lineRule="auto"/>
        <w:jc w:val="both"/>
        <w:rPr>
          <w:rFonts w:ascii="Arial" w:hAnsi="Arial" w:cs="Arial"/>
          <w:sz w:val="18"/>
          <w:szCs w:val="18"/>
        </w:rPr>
      </w:pPr>
      <w:proofErr w:type="gramStart"/>
      <w:r w:rsidRPr="007E3B87">
        <w:rPr>
          <w:rFonts w:ascii="Arial" w:hAnsi="Arial" w:cs="Arial"/>
          <w:sz w:val="18"/>
          <w:szCs w:val="18"/>
        </w:rPr>
        <w:t>a) Estejam</w:t>
      </w:r>
      <w:proofErr w:type="gramEnd"/>
      <w:r w:rsidRPr="007E3B87">
        <w:rPr>
          <w:rFonts w:ascii="Arial" w:hAnsi="Arial" w:cs="Arial"/>
          <w:sz w:val="18"/>
          <w:szCs w:val="18"/>
        </w:rPr>
        <w:t xml:space="preserve"> cumprindo suspensão temporária de participação em licitação e impedimento de contratar com a Administração Pública. </w:t>
      </w:r>
    </w:p>
    <w:p w:rsidR="003B5ACA" w:rsidRPr="007E3B87" w:rsidRDefault="003B5ACA" w:rsidP="003B5ACA">
      <w:pPr>
        <w:spacing w:line="360" w:lineRule="auto"/>
        <w:jc w:val="both"/>
        <w:rPr>
          <w:rFonts w:ascii="Arial" w:hAnsi="Arial" w:cs="Arial"/>
          <w:sz w:val="18"/>
          <w:szCs w:val="18"/>
        </w:rPr>
      </w:pPr>
      <w:proofErr w:type="gramStart"/>
      <w:r w:rsidRPr="007E3B87">
        <w:rPr>
          <w:rFonts w:ascii="Arial" w:hAnsi="Arial" w:cs="Arial"/>
          <w:sz w:val="18"/>
          <w:szCs w:val="18"/>
        </w:rPr>
        <w:t>b) Tenham</w:t>
      </w:r>
      <w:proofErr w:type="gramEnd"/>
      <w:r w:rsidRPr="007E3B87">
        <w:rPr>
          <w:rFonts w:ascii="Arial" w:hAnsi="Arial" w:cs="Arial"/>
          <w:sz w:val="18"/>
          <w:szCs w:val="18"/>
        </w:rPr>
        <w:t xml:space="preserve"> sido declaradas inidôneas para licitar ou contratar com a Administração Pública. </w:t>
      </w:r>
    </w:p>
    <w:p w:rsidR="003B5ACA" w:rsidRPr="007E3B87" w:rsidRDefault="003B5ACA" w:rsidP="003B5ACA">
      <w:pPr>
        <w:spacing w:line="360" w:lineRule="auto"/>
        <w:jc w:val="both"/>
        <w:rPr>
          <w:rFonts w:ascii="Arial" w:hAnsi="Arial" w:cs="Arial"/>
          <w:sz w:val="18"/>
          <w:szCs w:val="18"/>
        </w:rPr>
      </w:pPr>
      <w:proofErr w:type="gramStart"/>
      <w:r w:rsidRPr="007E3B87">
        <w:rPr>
          <w:rFonts w:ascii="Arial" w:hAnsi="Arial" w:cs="Arial"/>
          <w:sz w:val="18"/>
          <w:szCs w:val="18"/>
        </w:rPr>
        <w:t>c) Cujos</w:t>
      </w:r>
      <w:proofErr w:type="gramEnd"/>
      <w:r w:rsidRPr="007E3B87">
        <w:rPr>
          <w:rFonts w:ascii="Arial" w:hAnsi="Arial" w:cs="Arial"/>
          <w:sz w:val="18"/>
          <w:szCs w:val="18"/>
        </w:rPr>
        <w:t xml:space="preserve"> diretores, gerentes, sócios e responsáveis técnicos sejam servidores ou dirigentes da Prefeitura, membro efetivo ou substituto da Comissão Permanente de Licitação, Pregoeiro e Equipe de Apoio, ou façam parte da Comissão de Avaliação.</w:t>
      </w:r>
    </w:p>
    <w:p w:rsidR="003B5ACA" w:rsidRPr="007E3B87" w:rsidRDefault="003B5ACA" w:rsidP="003B5ACA">
      <w:pPr>
        <w:spacing w:line="360" w:lineRule="auto"/>
        <w:jc w:val="both"/>
        <w:rPr>
          <w:rFonts w:ascii="Arial" w:hAnsi="Arial" w:cs="Arial"/>
          <w:sz w:val="18"/>
          <w:szCs w:val="18"/>
        </w:rPr>
      </w:pPr>
      <w:r w:rsidRPr="007E3B87">
        <w:rPr>
          <w:rFonts w:ascii="Arial" w:hAnsi="Arial" w:cs="Arial"/>
          <w:sz w:val="18"/>
          <w:szCs w:val="18"/>
        </w:rPr>
        <w:t xml:space="preserve">5.3 - A observância das vedações do item anterior é de inteira responsabilidade do licitante que, pelo descumprimento, se sujeita às penalidades administrativas, cíveis e criminais cabíveis. </w:t>
      </w:r>
    </w:p>
    <w:p w:rsidR="000612D9" w:rsidRPr="007E3B87" w:rsidRDefault="000612D9" w:rsidP="005E4B00">
      <w:pPr>
        <w:shd w:val="clear" w:color="auto" w:fill="D9D9D9" w:themeFill="background1" w:themeFillShade="D9"/>
        <w:spacing w:line="360" w:lineRule="auto"/>
        <w:jc w:val="both"/>
        <w:rPr>
          <w:rFonts w:ascii="Arial" w:hAnsi="Arial" w:cs="Arial"/>
          <w:b/>
          <w:sz w:val="18"/>
          <w:szCs w:val="18"/>
        </w:rPr>
      </w:pPr>
      <w:r w:rsidRPr="007E3B87">
        <w:rPr>
          <w:rFonts w:ascii="Arial" w:hAnsi="Arial" w:cs="Arial"/>
          <w:b/>
          <w:sz w:val="18"/>
          <w:szCs w:val="18"/>
        </w:rPr>
        <w:t>6. DESPESAS NOTARIAIS E REGISTRAIS</w:t>
      </w:r>
    </w:p>
    <w:p w:rsidR="007E3B87" w:rsidRPr="007E3B87" w:rsidRDefault="000612D9" w:rsidP="007E3B87">
      <w:pPr>
        <w:spacing w:line="360" w:lineRule="auto"/>
        <w:jc w:val="both"/>
        <w:rPr>
          <w:rFonts w:ascii="Arial" w:hAnsi="Arial" w:cs="Arial"/>
          <w:sz w:val="18"/>
          <w:szCs w:val="18"/>
        </w:rPr>
      </w:pPr>
      <w:r w:rsidRPr="007E3B87">
        <w:rPr>
          <w:rFonts w:ascii="Arial" w:hAnsi="Arial" w:cs="Arial"/>
          <w:sz w:val="18"/>
          <w:szCs w:val="18"/>
        </w:rPr>
        <w:t>6.1. Todas as despes</w:t>
      </w:r>
      <w:r w:rsidR="00856ECB" w:rsidRPr="007E3B87">
        <w:rPr>
          <w:rFonts w:ascii="Arial" w:hAnsi="Arial" w:cs="Arial"/>
          <w:sz w:val="18"/>
          <w:szCs w:val="18"/>
        </w:rPr>
        <w:t xml:space="preserve">as decorrentes da alienação do </w:t>
      </w:r>
      <w:r w:rsidRPr="007E3B87">
        <w:rPr>
          <w:rFonts w:ascii="Arial" w:hAnsi="Arial" w:cs="Arial"/>
          <w:sz w:val="18"/>
          <w:szCs w:val="18"/>
        </w:rPr>
        <w:t xml:space="preserve">móvel </w:t>
      </w:r>
      <w:r w:rsidR="00C517DF" w:rsidRPr="007E3B87">
        <w:rPr>
          <w:rFonts w:ascii="Arial" w:hAnsi="Arial" w:cs="Arial"/>
          <w:sz w:val="18"/>
          <w:szCs w:val="18"/>
        </w:rPr>
        <w:t>CRV</w:t>
      </w:r>
      <w:r w:rsidRPr="007E3B87">
        <w:rPr>
          <w:rFonts w:ascii="Arial" w:hAnsi="Arial" w:cs="Arial"/>
          <w:sz w:val="18"/>
          <w:szCs w:val="18"/>
        </w:rPr>
        <w:t xml:space="preserve"> serão de responsabilidade do proponente vencedor.</w:t>
      </w:r>
    </w:p>
    <w:p w:rsidR="007E3B87" w:rsidRPr="007E3B87" w:rsidRDefault="007E3B87" w:rsidP="007E3B87">
      <w:pPr>
        <w:shd w:val="clear" w:color="auto" w:fill="BFBFBF" w:themeFill="background1" w:themeFillShade="BF"/>
        <w:spacing w:line="360" w:lineRule="auto"/>
        <w:jc w:val="both"/>
        <w:rPr>
          <w:rFonts w:ascii="Arial" w:hAnsi="Arial" w:cs="Arial"/>
          <w:b/>
          <w:sz w:val="18"/>
          <w:szCs w:val="18"/>
        </w:rPr>
      </w:pPr>
      <w:r w:rsidRPr="007E3B87">
        <w:rPr>
          <w:rFonts w:ascii="Arial" w:hAnsi="Arial" w:cs="Arial"/>
          <w:b/>
          <w:sz w:val="18"/>
          <w:szCs w:val="18"/>
        </w:rPr>
        <w:t xml:space="preserve">7. FORMA DE APRESENTAÇÃO DOS ENVELOPES DOCUMENTAÇÃO E PROPOSTA </w:t>
      </w:r>
    </w:p>
    <w:p w:rsidR="007E3B87" w:rsidRPr="007E3B87" w:rsidRDefault="007E3B87" w:rsidP="007E3B87">
      <w:pPr>
        <w:spacing w:line="360" w:lineRule="auto"/>
        <w:jc w:val="both"/>
        <w:rPr>
          <w:rFonts w:ascii="Arial" w:hAnsi="Arial" w:cs="Arial"/>
          <w:sz w:val="18"/>
          <w:szCs w:val="18"/>
        </w:rPr>
      </w:pPr>
      <w:r w:rsidRPr="007E3B87">
        <w:rPr>
          <w:rFonts w:ascii="Arial" w:hAnsi="Arial" w:cs="Arial"/>
          <w:sz w:val="18"/>
          <w:szCs w:val="18"/>
        </w:rPr>
        <w:t>7.1. A apresentação dos documentos de HABILITAÇÃO e PROPOSTA deverá ser em invólucros separados, fechados, indevassáveis, opacos, contendo externamente:</w:t>
      </w:r>
    </w:p>
    <w:p w:rsidR="007E3B87" w:rsidRPr="007E3B87" w:rsidRDefault="007E3B87" w:rsidP="007E3B87">
      <w:pPr>
        <w:spacing w:line="360" w:lineRule="auto"/>
        <w:jc w:val="both"/>
        <w:rPr>
          <w:rFonts w:ascii="Arial" w:hAnsi="Arial" w:cs="Arial"/>
          <w:sz w:val="18"/>
          <w:szCs w:val="18"/>
        </w:rPr>
      </w:pPr>
      <w:r w:rsidRPr="007E3B87">
        <w:rPr>
          <w:rFonts w:ascii="Arial" w:hAnsi="Arial" w:cs="Arial"/>
          <w:sz w:val="18"/>
          <w:szCs w:val="18"/>
        </w:rPr>
        <w:t xml:space="preserve">7.1.1. Identificação do licitante. </w:t>
      </w:r>
    </w:p>
    <w:p w:rsidR="007E3B87" w:rsidRPr="007E3B87" w:rsidRDefault="007E3B87" w:rsidP="007E3B87">
      <w:pPr>
        <w:spacing w:line="360" w:lineRule="auto"/>
        <w:jc w:val="both"/>
        <w:rPr>
          <w:rFonts w:ascii="Arial" w:hAnsi="Arial" w:cs="Arial"/>
          <w:sz w:val="18"/>
          <w:szCs w:val="18"/>
        </w:rPr>
      </w:pPr>
      <w:r w:rsidRPr="007E3B87">
        <w:rPr>
          <w:rFonts w:ascii="Arial" w:hAnsi="Arial" w:cs="Arial"/>
          <w:sz w:val="18"/>
          <w:szCs w:val="18"/>
        </w:rPr>
        <w:t xml:space="preserve">7.1.2. Número da CONCORRÊNCIA; </w:t>
      </w:r>
    </w:p>
    <w:p w:rsidR="007E3B87" w:rsidRPr="007E3B87" w:rsidRDefault="007E3B87" w:rsidP="007E3B87">
      <w:pPr>
        <w:spacing w:line="360" w:lineRule="auto"/>
        <w:jc w:val="both"/>
        <w:rPr>
          <w:rFonts w:ascii="Arial" w:hAnsi="Arial" w:cs="Arial"/>
          <w:sz w:val="18"/>
          <w:szCs w:val="18"/>
        </w:rPr>
      </w:pPr>
      <w:r w:rsidRPr="007E3B87">
        <w:rPr>
          <w:rFonts w:ascii="Arial" w:hAnsi="Arial" w:cs="Arial"/>
          <w:sz w:val="18"/>
          <w:szCs w:val="18"/>
        </w:rPr>
        <w:t xml:space="preserve">7.1.3. Número do PROCESSO; </w:t>
      </w:r>
    </w:p>
    <w:p w:rsidR="007E3B87" w:rsidRPr="007E3B87" w:rsidRDefault="007E3B87" w:rsidP="007E3B87">
      <w:pPr>
        <w:spacing w:line="360" w:lineRule="auto"/>
        <w:jc w:val="both"/>
        <w:rPr>
          <w:rFonts w:ascii="Arial" w:hAnsi="Arial" w:cs="Arial"/>
          <w:sz w:val="18"/>
          <w:szCs w:val="18"/>
        </w:rPr>
      </w:pPr>
      <w:r w:rsidRPr="007E3B87">
        <w:rPr>
          <w:rFonts w:ascii="Arial" w:hAnsi="Arial" w:cs="Arial"/>
          <w:sz w:val="18"/>
          <w:szCs w:val="18"/>
        </w:rPr>
        <w:t xml:space="preserve">7.1.4. Data e hora da abertura dos invólucros; </w:t>
      </w:r>
    </w:p>
    <w:p w:rsidR="007E3B87" w:rsidRPr="007E3B87" w:rsidRDefault="007E3B87" w:rsidP="007E3B87">
      <w:pPr>
        <w:spacing w:line="360" w:lineRule="auto"/>
        <w:jc w:val="both"/>
        <w:rPr>
          <w:rFonts w:ascii="Arial" w:hAnsi="Arial" w:cs="Arial"/>
          <w:sz w:val="18"/>
          <w:szCs w:val="18"/>
        </w:rPr>
      </w:pPr>
      <w:r w:rsidRPr="007E3B87">
        <w:rPr>
          <w:rFonts w:ascii="Arial" w:hAnsi="Arial" w:cs="Arial"/>
          <w:sz w:val="18"/>
          <w:szCs w:val="18"/>
        </w:rPr>
        <w:t>7.1.5. Identificação dos invólucros;</w:t>
      </w:r>
    </w:p>
    <w:p w:rsidR="007E3B87" w:rsidRPr="007E3B87" w:rsidRDefault="007E3B87" w:rsidP="007E3B87">
      <w:pPr>
        <w:spacing w:line="360" w:lineRule="auto"/>
        <w:jc w:val="both"/>
        <w:rPr>
          <w:rFonts w:ascii="Arial" w:hAnsi="Arial" w:cs="Arial"/>
          <w:sz w:val="18"/>
          <w:szCs w:val="18"/>
        </w:rPr>
      </w:pPr>
      <w:r w:rsidRPr="007E3B87">
        <w:rPr>
          <w:rFonts w:ascii="Arial" w:hAnsi="Arial" w:cs="Arial"/>
          <w:sz w:val="18"/>
          <w:szCs w:val="18"/>
        </w:rPr>
        <w:t>7.1.5.1. INVÓLUCRO</w:t>
      </w:r>
    </w:p>
    <w:p w:rsidR="007E3B87" w:rsidRPr="007E3B87" w:rsidRDefault="007E3B87" w:rsidP="007E3B87">
      <w:pPr>
        <w:spacing w:line="360" w:lineRule="auto"/>
        <w:jc w:val="both"/>
        <w:rPr>
          <w:rFonts w:ascii="Arial" w:hAnsi="Arial" w:cs="Arial"/>
          <w:sz w:val="18"/>
          <w:szCs w:val="18"/>
        </w:rPr>
      </w:pPr>
      <w:r w:rsidRPr="007E3B87">
        <w:rPr>
          <w:rFonts w:ascii="Arial" w:hAnsi="Arial" w:cs="Arial"/>
          <w:sz w:val="18"/>
          <w:szCs w:val="18"/>
        </w:rPr>
        <w:t xml:space="preserve">01 - DOCUMENTAÇÃO </w:t>
      </w:r>
    </w:p>
    <w:p w:rsidR="007E3B87" w:rsidRPr="007E3B87" w:rsidRDefault="007E3B87" w:rsidP="007E3B87">
      <w:pPr>
        <w:spacing w:line="360" w:lineRule="auto"/>
        <w:jc w:val="both"/>
        <w:rPr>
          <w:rFonts w:ascii="Arial" w:hAnsi="Arial" w:cs="Arial"/>
          <w:sz w:val="18"/>
          <w:szCs w:val="18"/>
        </w:rPr>
      </w:pPr>
      <w:r w:rsidRPr="007E3B87">
        <w:rPr>
          <w:rFonts w:ascii="Arial" w:hAnsi="Arial" w:cs="Arial"/>
          <w:sz w:val="18"/>
          <w:szCs w:val="18"/>
        </w:rPr>
        <w:t xml:space="preserve">7.1.5.2. INVÓLUCRO </w:t>
      </w:r>
    </w:p>
    <w:p w:rsidR="007E3B87" w:rsidRPr="007E3B87" w:rsidRDefault="007E3B87" w:rsidP="007E3B87">
      <w:pPr>
        <w:shd w:val="clear" w:color="auto" w:fill="BFBFBF" w:themeFill="background1" w:themeFillShade="BF"/>
        <w:spacing w:line="360" w:lineRule="auto"/>
        <w:jc w:val="both"/>
        <w:rPr>
          <w:rFonts w:ascii="Arial" w:hAnsi="Arial" w:cs="Arial"/>
          <w:b/>
          <w:sz w:val="18"/>
          <w:szCs w:val="18"/>
        </w:rPr>
      </w:pPr>
      <w:r w:rsidRPr="007E3B87">
        <w:rPr>
          <w:rFonts w:ascii="Arial" w:hAnsi="Arial" w:cs="Arial"/>
          <w:b/>
          <w:sz w:val="18"/>
          <w:szCs w:val="18"/>
        </w:rPr>
        <w:t>02 – PROPOSTA</w:t>
      </w:r>
    </w:p>
    <w:p w:rsidR="007E3B87" w:rsidRPr="007E3B87" w:rsidRDefault="007E3B87" w:rsidP="007E3B87">
      <w:pPr>
        <w:spacing w:line="360" w:lineRule="auto"/>
        <w:jc w:val="both"/>
        <w:rPr>
          <w:rFonts w:ascii="Arial" w:hAnsi="Arial" w:cs="Arial"/>
          <w:sz w:val="18"/>
          <w:szCs w:val="18"/>
        </w:rPr>
      </w:pPr>
      <w:r w:rsidRPr="007E3B87">
        <w:rPr>
          <w:rFonts w:ascii="Arial" w:hAnsi="Arial" w:cs="Arial"/>
          <w:sz w:val="18"/>
          <w:szCs w:val="18"/>
        </w:rPr>
        <w:t>7.2. Após o dia e horário definidos no subitem 1.2 do presente edital.</w:t>
      </w:r>
    </w:p>
    <w:p w:rsidR="007E3B87" w:rsidRPr="007E3B87" w:rsidRDefault="007E3B87" w:rsidP="007E3B87">
      <w:pPr>
        <w:spacing w:line="360" w:lineRule="auto"/>
        <w:jc w:val="both"/>
        <w:rPr>
          <w:rFonts w:ascii="Arial" w:hAnsi="Arial" w:cs="Arial"/>
          <w:sz w:val="18"/>
          <w:szCs w:val="18"/>
        </w:rPr>
      </w:pPr>
      <w:r w:rsidRPr="007E3B87">
        <w:rPr>
          <w:rFonts w:ascii="Arial" w:hAnsi="Arial" w:cs="Arial"/>
          <w:sz w:val="18"/>
          <w:szCs w:val="18"/>
        </w:rPr>
        <w:t xml:space="preserve">1.2 Deste Edital, nenhum documento será recebido, nem serão permitidos quaisquer adendos ou acréscimos à documentação já entregue, nem mesmo a retirada de quaisquer documentos já apresentados, especialmente propostas. </w:t>
      </w:r>
    </w:p>
    <w:p w:rsidR="007E3B87" w:rsidRPr="007E3B87" w:rsidRDefault="007E3B87" w:rsidP="007E3B87">
      <w:pPr>
        <w:spacing w:line="360" w:lineRule="auto"/>
        <w:jc w:val="both"/>
        <w:rPr>
          <w:rFonts w:ascii="Arial" w:hAnsi="Arial" w:cs="Arial"/>
          <w:sz w:val="18"/>
          <w:szCs w:val="18"/>
        </w:rPr>
      </w:pPr>
      <w:r w:rsidRPr="007E3B87">
        <w:rPr>
          <w:rFonts w:ascii="Arial" w:hAnsi="Arial" w:cs="Arial"/>
          <w:sz w:val="18"/>
          <w:szCs w:val="18"/>
        </w:rPr>
        <w:t xml:space="preserve">7.3. Não será permitida a apresentação pelo mesmo proponente de mais de uma oferta para o item, sob pena de desclassificação de todas essas propostas. </w:t>
      </w:r>
    </w:p>
    <w:p w:rsidR="007E3B87" w:rsidRPr="007E3B87" w:rsidRDefault="007E3B87" w:rsidP="007E3B87">
      <w:pPr>
        <w:spacing w:line="360" w:lineRule="auto"/>
        <w:jc w:val="both"/>
        <w:rPr>
          <w:rFonts w:ascii="Arial" w:hAnsi="Arial" w:cs="Arial"/>
          <w:sz w:val="18"/>
          <w:szCs w:val="18"/>
        </w:rPr>
      </w:pPr>
      <w:r w:rsidRPr="007E3B87">
        <w:rPr>
          <w:rFonts w:ascii="Arial" w:hAnsi="Arial" w:cs="Arial"/>
          <w:sz w:val="18"/>
          <w:szCs w:val="18"/>
        </w:rPr>
        <w:lastRenderedPageBreak/>
        <w:t xml:space="preserve">7.4. Os licitantes deverão apresentar os documentos estritamente necessários, evitando duplicidade e a inclusão de documentos supérfluos ou dispensáveis. </w:t>
      </w:r>
    </w:p>
    <w:p w:rsidR="007E3B87" w:rsidRPr="007E3B87" w:rsidRDefault="007E3B87" w:rsidP="007E3B87">
      <w:pPr>
        <w:shd w:val="clear" w:color="auto" w:fill="BFBFBF" w:themeFill="background1" w:themeFillShade="BF"/>
        <w:spacing w:line="360" w:lineRule="auto"/>
        <w:jc w:val="both"/>
        <w:rPr>
          <w:rFonts w:ascii="Arial" w:hAnsi="Arial" w:cs="Arial"/>
          <w:b/>
          <w:color w:val="000000" w:themeColor="text1"/>
          <w:sz w:val="18"/>
          <w:szCs w:val="18"/>
        </w:rPr>
      </w:pPr>
      <w:r w:rsidRPr="007E3B87">
        <w:rPr>
          <w:rFonts w:ascii="Arial" w:hAnsi="Arial" w:cs="Arial"/>
          <w:b/>
          <w:color w:val="000000" w:themeColor="text1"/>
          <w:sz w:val="18"/>
          <w:szCs w:val="18"/>
        </w:rPr>
        <w:t xml:space="preserve">7.5. O INVÓLUCRO 01 - DOCUMENTAÇÃO DEVERÁ CONTER: PESSOA JURÍDICA </w:t>
      </w:r>
    </w:p>
    <w:p w:rsidR="007E3B87" w:rsidRPr="007E3B87" w:rsidRDefault="007E3B87" w:rsidP="007E3B87">
      <w:pPr>
        <w:pStyle w:val="NormalWeb"/>
        <w:numPr>
          <w:ilvl w:val="0"/>
          <w:numId w:val="1"/>
        </w:numPr>
        <w:spacing w:line="360" w:lineRule="auto"/>
        <w:jc w:val="both"/>
        <w:rPr>
          <w:rFonts w:ascii="Arial" w:hAnsi="Arial" w:cs="Arial"/>
          <w:sz w:val="18"/>
          <w:szCs w:val="18"/>
        </w:rPr>
      </w:pPr>
      <w:r w:rsidRPr="007E3B87">
        <w:rPr>
          <w:rFonts w:ascii="Arial" w:hAnsi="Arial" w:cs="Arial"/>
          <w:sz w:val="18"/>
          <w:szCs w:val="18"/>
        </w:rPr>
        <w:t>Contrato Social, contendo CNAE conforme atividade pretendida;</w:t>
      </w:r>
    </w:p>
    <w:p w:rsidR="007E3B87" w:rsidRPr="007E3B87" w:rsidRDefault="007E3B87" w:rsidP="007E3B87">
      <w:pPr>
        <w:numPr>
          <w:ilvl w:val="0"/>
          <w:numId w:val="1"/>
        </w:numPr>
        <w:autoSpaceDE w:val="0"/>
        <w:spacing w:after="0" w:line="360" w:lineRule="auto"/>
        <w:jc w:val="both"/>
        <w:rPr>
          <w:rFonts w:ascii="Arial" w:hAnsi="Arial" w:cs="Arial"/>
          <w:sz w:val="18"/>
          <w:szCs w:val="18"/>
        </w:rPr>
      </w:pPr>
      <w:r w:rsidRPr="007E3B87">
        <w:rPr>
          <w:rFonts w:ascii="Arial" w:hAnsi="Arial" w:cs="Arial"/>
          <w:sz w:val="18"/>
          <w:szCs w:val="18"/>
        </w:rPr>
        <w:t xml:space="preserve">Comprovante de situação das licitantes perante o Cadastro Nacional de Pessoas Jurídicas (CNPJ); </w:t>
      </w:r>
    </w:p>
    <w:p w:rsidR="007E3B87" w:rsidRPr="007E3B87" w:rsidRDefault="007E3B87" w:rsidP="007E3B87">
      <w:pPr>
        <w:pStyle w:val="ParagraphStyle"/>
        <w:numPr>
          <w:ilvl w:val="0"/>
          <w:numId w:val="1"/>
        </w:numPr>
        <w:spacing w:line="360" w:lineRule="auto"/>
        <w:jc w:val="both"/>
        <w:rPr>
          <w:bCs/>
          <w:sz w:val="18"/>
          <w:szCs w:val="18"/>
        </w:rPr>
      </w:pPr>
      <w:r w:rsidRPr="007E3B87">
        <w:rPr>
          <w:sz w:val="18"/>
          <w:szCs w:val="18"/>
        </w:rPr>
        <w:t xml:space="preserve">CERTIDÃO QUANTO À </w:t>
      </w:r>
      <w:r w:rsidRPr="007E3B87">
        <w:rPr>
          <w:bCs/>
          <w:sz w:val="18"/>
          <w:szCs w:val="18"/>
        </w:rPr>
        <w:t>DÍVIDA ATIVA DA UNIÃO, EM VIGOR;</w:t>
      </w:r>
    </w:p>
    <w:p w:rsidR="007E3B87" w:rsidRPr="007E3B87" w:rsidRDefault="007E3B87" w:rsidP="007E3B87">
      <w:pPr>
        <w:numPr>
          <w:ilvl w:val="0"/>
          <w:numId w:val="1"/>
        </w:numPr>
        <w:autoSpaceDE w:val="0"/>
        <w:spacing w:after="0" w:line="360" w:lineRule="auto"/>
        <w:jc w:val="both"/>
        <w:rPr>
          <w:rFonts w:ascii="Arial" w:hAnsi="Arial" w:cs="Arial"/>
          <w:sz w:val="18"/>
          <w:szCs w:val="18"/>
        </w:rPr>
      </w:pPr>
      <w:r w:rsidRPr="007E3B87">
        <w:rPr>
          <w:rFonts w:ascii="Arial" w:hAnsi="Arial" w:cs="Arial"/>
          <w:sz w:val="18"/>
          <w:szCs w:val="18"/>
        </w:rPr>
        <w:t xml:space="preserve">Prova de Regularidade com a </w:t>
      </w:r>
      <w:r w:rsidRPr="007E3B87">
        <w:rPr>
          <w:rFonts w:ascii="Arial" w:hAnsi="Arial" w:cs="Arial"/>
          <w:bCs/>
          <w:sz w:val="18"/>
          <w:szCs w:val="18"/>
        </w:rPr>
        <w:t>Fazenda Estadual, em vigor;</w:t>
      </w:r>
      <w:r w:rsidRPr="007E3B87">
        <w:rPr>
          <w:rFonts w:ascii="Arial" w:hAnsi="Arial" w:cs="Arial"/>
          <w:sz w:val="18"/>
          <w:szCs w:val="18"/>
        </w:rPr>
        <w:t xml:space="preserve"> </w:t>
      </w:r>
    </w:p>
    <w:p w:rsidR="007E3B87" w:rsidRPr="007E3B87" w:rsidRDefault="007E3B87" w:rsidP="007E3B87">
      <w:pPr>
        <w:pStyle w:val="ParagraphStyle"/>
        <w:numPr>
          <w:ilvl w:val="0"/>
          <w:numId w:val="1"/>
        </w:numPr>
        <w:spacing w:line="360" w:lineRule="auto"/>
        <w:jc w:val="both"/>
        <w:rPr>
          <w:sz w:val="18"/>
          <w:szCs w:val="18"/>
        </w:rPr>
      </w:pPr>
      <w:r w:rsidRPr="007E3B87">
        <w:rPr>
          <w:sz w:val="18"/>
          <w:szCs w:val="18"/>
        </w:rPr>
        <w:t xml:space="preserve">Prova de Regularidade junto ao Fundo de Garantia por Tempo de Serviço, </w:t>
      </w:r>
      <w:r w:rsidRPr="007E3B87">
        <w:rPr>
          <w:bCs/>
          <w:sz w:val="18"/>
          <w:szCs w:val="18"/>
        </w:rPr>
        <w:t>FGTS</w:t>
      </w:r>
      <w:r w:rsidRPr="007E3B87">
        <w:rPr>
          <w:sz w:val="18"/>
          <w:szCs w:val="18"/>
        </w:rPr>
        <w:t xml:space="preserve">, </w:t>
      </w:r>
      <w:r w:rsidRPr="007E3B87">
        <w:rPr>
          <w:bCs/>
          <w:sz w:val="18"/>
          <w:szCs w:val="18"/>
        </w:rPr>
        <w:t>em vigor</w:t>
      </w:r>
      <w:r w:rsidRPr="007E3B87">
        <w:rPr>
          <w:sz w:val="18"/>
          <w:szCs w:val="18"/>
        </w:rPr>
        <w:t>, demonstrando a situação regular em relação ao cumprimento dos encargos sociais instituídos por lei;</w:t>
      </w:r>
    </w:p>
    <w:p w:rsidR="007E3B87" w:rsidRPr="007E3B87" w:rsidRDefault="007E3B87" w:rsidP="007E3B87">
      <w:pPr>
        <w:pStyle w:val="ParagraphStyle"/>
        <w:numPr>
          <w:ilvl w:val="0"/>
          <w:numId w:val="1"/>
        </w:numPr>
        <w:spacing w:line="360" w:lineRule="auto"/>
        <w:jc w:val="both"/>
        <w:rPr>
          <w:bCs/>
          <w:color w:val="000000"/>
          <w:sz w:val="18"/>
          <w:szCs w:val="18"/>
        </w:rPr>
      </w:pPr>
      <w:r w:rsidRPr="007E3B87">
        <w:rPr>
          <w:color w:val="000000"/>
          <w:sz w:val="18"/>
          <w:szCs w:val="18"/>
        </w:rPr>
        <w:t xml:space="preserve">Certidão negativa de débitos Trabalhistas (CNDT), referente à regularidade trabalhista, </w:t>
      </w:r>
      <w:r w:rsidRPr="007E3B87">
        <w:rPr>
          <w:bCs/>
          <w:color w:val="000000"/>
          <w:sz w:val="18"/>
          <w:szCs w:val="18"/>
        </w:rPr>
        <w:t>nos termos da lei federal 12.440/2011;</w:t>
      </w:r>
    </w:p>
    <w:p w:rsidR="007E3B87" w:rsidRPr="007E3B87" w:rsidRDefault="007E3B87" w:rsidP="007E3B87">
      <w:pPr>
        <w:numPr>
          <w:ilvl w:val="0"/>
          <w:numId w:val="1"/>
        </w:numPr>
        <w:autoSpaceDE w:val="0"/>
        <w:spacing w:after="0" w:line="360" w:lineRule="auto"/>
        <w:jc w:val="both"/>
        <w:rPr>
          <w:rFonts w:ascii="Arial" w:hAnsi="Arial" w:cs="Arial"/>
          <w:sz w:val="18"/>
          <w:szCs w:val="18"/>
        </w:rPr>
      </w:pPr>
      <w:r w:rsidRPr="007E3B87">
        <w:rPr>
          <w:rFonts w:ascii="Arial" w:hAnsi="Arial" w:cs="Arial"/>
          <w:sz w:val="18"/>
          <w:szCs w:val="18"/>
        </w:rPr>
        <w:t xml:space="preserve">Prova de Regularidade com a </w:t>
      </w:r>
      <w:r w:rsidRPr="007E3B87">
        <w:rPr>
          <w:rFonts w:ascii="Arial" w:hAnsi="Arial" w:cs="Arial"/>
          <w:bCs/>
          <w:sz w:val="18"/>
          <w:szCs w:val="18"/>
        </w:rPr>
        <w:t xml:space="preserve">Fazenda Municipal, da sede proponente, em vigor, </w:t>
      </w:r>
      <w:r w:rsidRPr="007E3B87">
        <w:rPr>
          <w:rFonts w:ascii="Arial" w:hAnsi="Arial" w:cs="Arial"/>
          <w:sz w:val="18"/>
          <w:szCs w:val="18"/>
        </w:rPr>
        <w:t>conforme legislação tributária do Município expedidor da empresa que ora se habilita para este certame. Caso a proponente possuir sede, filial e/ou representação no município de Alvorada do Sul, deverá ainda apresentar certidão de regularidade fiscal da proponente e seus respectivos sócios, certidão de regularidade junto ao Serviço Autônomo de Água e Esgoto de Alvorada do Sul – SAAE;</w:t>
      </w:r>
    </w:p>
    <w:p w:rsidR="007E3B87" w:rsidRPr="007E3B87" w:rsidRDefault="007E3B87" w:rsidP="007E3B87">
      <w:pPr>
        <w:numPr>
          <w:ilvl w:val="0"/>
          <w:numId w:val="1"/>
        </w:numPr>
        <w:autoSpaceDE w:val="0"/>
        <w:spacing w:after="0" w:line="360" w:lineRule="auto"/>
        <w:jc w:val="both"/>
        <w:rPr>
          <w:rFonts w:ascii="Arial" w:hAnsi="Arial" w:cs="Arial"/>
          <w:sz w:val="18"/>
          <w:szCs w:val="18"/>
        </w:rPr>
      </w:pPr>
      <w:r w:rsidRPr="007E3B87">
        <w:rPr>
          <w:rFonts w:ascii="Arial" w:hAnsi="Arial" w:cs="Arial"/>
          <w:sz w:val="18"/>
          <w:szCs w:val="18"/>
        </w:rPr>
        <w:t>Documentos pessoais dos sócios;</w:t>
      </w:r>
    </w:p>
    <w:p w:rsidR="007E3B87" w:rsidRPr="007E3B87" w:rsidRDefault="007E3B87" w:rsidP="007E3B87">
      <w:pPr>
        <w:numPr>
          <w:ilvl w:val="0"/>
          <w:numId w:val="1"/>
        </w:numPr>
        <w:autoSpaceDE w:val="0"/>
        <w:spacing w:after="0" w:line="360" w:lineRule="auto"/>
        <w:jc w:val="both"/>
        <w:rPr>
          <w:rFonts w:ascii="Arial" w:hAnsi="Arial" w:cs="Arial"/>
          <w:sz w:val="18"/>
          <w:szCs w:val="18"/>
        </w:rPr>
      </w:pPr>
      <w:r w:rsidRPr="007E3B87">
        <w:rPr>
          <w:rFonts w:ascii="Arial" w:hAnsi="Arial" w:cs="Arial"/>
          <w:sz w:val="18"/>
          <w:szCs w:val="18"/>
        </w:rPr>
        <w:t>Certidão (</w:t>
      </w:r>
      <w:proofErr w:type="spellStart"/>
      <w:r w:rsidRPr="007E3B87">
        <w:rPr>
          <w:rFonts w:ascii="Arial" w:hAnsi="Arial" w:cs="Arial"/>
          <w:sz w:val="18"/>
          <w:szCs w:val="18"/>
        </w:rPr>
        <w:t>ões</w:t>
      </w:r>
      <w:proofErr w:type="spellEnd"/>
      <w:r w:rsidRPr="007E3B87">
        <w:rPr>
          <w:rFonts w:ascii="Arial" w:hAnsi="Arial" w:cs="Arial"/>
          <w:sz w:val="18"/>
          <w:szCs w:val="18"/>
        </w:rPr>
        <w:t>), Falência e Concordata, expedida (s) por todos os Cartórios de Distribuidores Judiciais da Comarca, da sede da empresa, dentro do período dos últimos 60 (sessenta) dias, antecedentes à data fixada para a abertura dos envelopes – “HABILITAÇÃO” – ou que esteja dentro da validade, conforme expressa na própria certidão.</w:t>
      </w:r>
    </w:p>
    <w:p w:rsidR="007E3B87" w:rsidRPr="007E3B87" w:rsidRDefault="007E3B87" w:rsidP="007E3B87">
      <w:pPr>
        <w:autoSpaceDE w:val="0"/>
        <w:spacing w:after="0" w:line="360" w:lineRule="auto"/>
        <w:jc w:val="both"/>
        <w:rPr>
          <w:rFonts w:ascii="Arial" w:hAnsi="Arial" w:cs="Arial"/>
          <w:sz w:val="18"/>
          <w:szCs w:val="18"/>
        </w:rPr>
      </w:pPr>
    </w:p>
    <w:p w:rsidR="007E3B87" w:rsidRPr="007E3B87" w:rsidRDefault="007E3B87" w:rsidP="007E3B87">
      <w:pPr>
        <w:pStyle w:val="PargrafodaLista"/>
        <w:shd w:val="clear" w:color="auto" w:fill="BFBFBF" w:themeFill="background1" w:themeFillShade="BF"/>
        <w:spacing w:line="360" w:lineRule="auto"/>
        <w:ind w:left="1068" w:hanging="1068"/>
        <w:rPr>
          <w:rFonts w:ascii="Arial" w:hAnsi="Arial" w:cs="Arial"/>
          <w:b/>
          <w:color w:val="000000" w:themeColor="text1"/>
          <w:sz w:val="18"/>
          <w:szCs w:val="18"/>
        </w:rPr>
      </w:pPr>
      <w:r w:rsidRPr="007E3B87">
        <w:rPr>
          <w:rFonts w:ascii="Arial" w:hAnsi="Arial" w:cs="Arial"/>
          <w:b/>
          <w:color w:val="000000" w:themeColor="text1"/>
          <w:sz w:val="18"/>
          <w:szCs w:val="18"/>
        </w:rPr>
        <w:t xml:space="preserve">7.5. O INVÓLUCRO 01 - DOCUMENTAÇÃO DEVERÁ CONTER: PESSOA FÍSICA </w:t>
      </w:r>
    </w:p>
    <w:p w:rsidR="007E3B87" w:rsidRPr="007E3B87" w:rsidRDefault="007E3B87" w:rsidP="007E3B87">
      <w:pPr>
        <w:pStyle w:val="NormalWeb"/>
        <w:numPr>
          <w:ilvl w:val="0"/>
          <w:numId w:val="25"/>
        </w:numPr>
        <w:spacing w:line="360" w:lineRule="auto"/>
        <w:jc w:val="both"/>
        <w:rPr>
          <w:rFonts w:ascii="Arial" w:hAnsi="Arial" w:cs="Arial"/>
          <w:color w:val="000000" w:themeColor="text1"/>
          <w:sz w:val="18"/>
          <w:szCs w:val="18"/>
        </w:rPr>
      </w:pPr>
      <w:r w:rsidRPr="007E3B87">
        <w:rPr>
          <w:rFonts w:ascii="Arial" w:hAnsi="Arial" w:cs="Arial"/>
          <w:color w:val="000000" w:themeColor="text1"/>
          <w:sz w:val="18"/>
          <w:szCs w:val="18"/>
        </w:rPr>
        <w:t>RG e CPF pretendida;</w:t>
      </w:r>
    </w:p>
    <w:p w:rsidR="007E3B87" w:rsidRPr="007E3B87" w:rsidRDefault="007E3B87" w:rsidP="007E3B87">
      <w:pPr>
        <w:numPr>
          <w:ilvl w:val="0"/>
          <w:numId w:val="25"/>
        </w:numPr>
        <w:autoSpaceDE w:val="0"/>
        <w:spacing w:after="0" w:line="360" w:lineRule="auto"/>
        <w:jc w:val="both"/>
        <w:rPr>
          <w:rFonts w:ascii="Arial" w:hAnsi="Arial" w:cs="Arial"/>
          <w:color w:val="000000" w:themeColor="text1"/>
          <w:sz w:val="18"/>
          <w:szCs w:val="18"/>
        </w:rPr>
      </w:pPr>
      <w:r w:rsidRPr="007E3B87">
        <w:rPr>
          <w:rFonts w:ascii="Arial" w:hAnsi="Arial" w:cs="Arial"/>
          <w:color w:val="000000" w:themeColor="text1"/>
          <w:sz w:val="18"/>
          <w:szCs w:val="18"/>
        </w:rPr>
        <w:t xml:space="preserve">Comprovante de residência;  </w:t>
      </w:r>
    </w:p>
    <w:p w:rsidR="007E3B87" w:rsidRPr="007E3B87" w:rsidRDefault="007E3B87" w:rsidP="007E3B87">
      <w:pPr>
        <w:numPr>
          <w:ilvl w:val="0"/>
          <w:numId w:val="25"/>
        </w:numPr>
        <w:autoSpaceDE w:val="0"/>
        <w:spacing w:after="0" w:line="360" w:lineRule="auto"/>
        <w:jc w:val="both"/>
        <w:rPr>
          <w:rFonts w:ascii="Arial" w:hAnsi="Arial" w:cs="Arial"/>
          <w:color w:val="000000" w:themeColor="text1"/>
          <w:sz w:val="18"/>
          <w:szCs w:val="18"/>
        </w:rPr>
      </w:pPr>
      <w:r w:rsidRPr="007E3B87">
        <w:rPr>
          <w:rFonts w:ascii="Arial" w:hAnsi="Arial" w:cs="Arial"/>
          <w:color w:val="000000" w:themeColor="text1"/>
          <w:sz w:val="18"/>
          <w:szCs w:val="18"/>
        </w:rPr>
        <w:t xml:space="preserve">Prova de Regularidade com a </w:t>
      </w:r>
      <w:r w:rsidRPr="007E3B87">
        <w:rPr>
          <w:rFonts w:ascii="Arial" w:hAnsi="Arial" w:cs="Arial"/>
          <w:bCs/>
          <w:color w:val="000000" w:themeColor="text1"/>
          <w:sz w:val="18"/>
          <w:szCs w:val="18"/>
        </w:rPr>
        <w:t xml:space="preserve">Fazenda Municipal, da sede proponente, em vigor, </w:t>
      </w:r>
      <w:r w:rsidRPr="007E3B87">
        <w:rPr>
          <w:rFonts w:ascii="Arial" w:hAnsi="Arial" w:cs="Arial"/>
          <w:color w:val="000000" w:themeColor="text1"/>
          <w:sz w:val="18"/>
          <w:szCs w:val="18"/>
        </w:rPr>
        <w:t>conforme legislação tributária do Município expedidor da empresa que ora se habilita para este certame;</w:t>
      </w:r>
    </w:p>
    <w:p w:rsidR="007E3B87" w:rsidRPr="007E3B87" w:rsidRDefault="007E3B87" w:rsidP="007E3B87">
      <w:pPr>
        <w:numPr>
          <w:ilvl w:val="0"/>
          <w:numId w:val="25"/>
        </w:numPr>
        <w:autoSpaceDE w:val="0"/>
        <w:spacing w:after="0" w:line="360" w:lineRule="auto"/>
        <w:jc w:val="both"/>
        <w:rPr>
          <w:rFonts w:ascii="Arial" w:hAnsi="Arial" w:cs="Arial"/>
          <w:color w:val="000000" w:themeColor="text1"/>
          <w:sz w:val="18"/>
          <w:szCs w:val="18"/>
        </w:rPr>
      </w:pPr>
      <w:r w:rsidRPr="007E3B87">
        <w:rPr>
          <w:rFonts w:ascii="Arial" w:hAnsi="Arial" w:cs="Arial"/>
          <w:color w:val="000000" w:themeColor="text1"/>
          <w:sz w:val="18"/>
          <w:szCs w:val="18"/>
        </w:rPr>
        <w:t>Certidão de regularidade junto ao Serviço Autônomo de Água e Esgoto de Alvorada do Sul – SAAE.</w:t>
      </w:r>
    </w:p>
    <w:p w:rsidR="007E3B87" w:rsidRPr="007E3B87" w:rsidRDefault="007E3B87" w:rsidP="007E3B87">
      <w:pPr>
        <w:autoSpaceDE w:val="0"/>
        <w:spacing w:after="0" w:line="360" w:lineRule="auto"/>
        <w:jc w:val="both"/>
        <w:rPr>
          <w:rFonts w:ascii="Arial" w:hAnsi="Arial" w:cs="Arial"/>
          <w:sz w:val="18"/>
          <w:szCs w:val="18"/>
        </w:rPr>
      </w:pPr>
    </w:p>
    <w:p w:rsidR="007E3B87" w:rsidRPr="007E3B87" w:rsidRDefault="007E3B87" w:rsidP="007E3B87">
      <w:pPr>
        <w:shd w:val="clear" w:color="auto" w:fill="BFBFBF" w:themeFill="background1" w:themeFillShade="BF"/>
        <w:spacing w:line="360" w:lineRule="auto"/>
        <w:jc w:val="both"/>
        <w:rPr>
          <w:rFonts w:ascii="Arial" w:hAnsi="Arial" w:cs="Arial"/>
          <w:b/>
          <w:sz w:val="18"/>
          <w:szCs w:val="18"/>
        </w:rPr>
      </w:pPr>
      <w:r w:rsidRPr="007E3B87">
        <w:rPr>
          <w:rFonts w:ascii="Arial" w:hAnsi="Arial" w:cs="Arial"/>
          <w:b/>
          <w:sz w:val="18"/>
          <w:szCs w:val="18"/>
        </w:rPr>
        <w:t>7.6. O INVÓLUCRO 02 - PROPOSTA:</w:t>
      </w:r>
    </w:p>
    <w:p w:rsidR="007E3B87" w:rsidRPr="007E3B87" w:rsidRDefault="007E3B87" w:rsidP="007E3B87">
      <w:pPr>
        <w:spacing w:line="360" w:lineRule="auto"/>
        <w:jc w:val="both"/>
        <w:rPr>
          <w:rFonts w:ascii="Arial" w:hAnsi="Arial" w:cs="Arial"/>
          <w:sz w:val="18"/>
          <w:szCs w:val="18"/>
        </w:rPr>
      </w:pPr>
      <w:r w:rsidRPr="007E3B87">
        <w:rPr>
          <w:rFonts w:ascii="Arial" w:hAnsi="Arial" w:cs="Arial"/>
          <w:sz w:val="18"/>
          <w:szCs w:val="18"/>
        </w:rPr>
        <w:t xml:space="preserve">7.6.1. Proposta de Compra, a qual deverá ser apresentada em única via assinada, sem emendas, ressalvas, rasuras ou entrelinhas: </w:t>
      </w:r>
    </w:p>
    <w:p w:rsidR="007E3B87" w:rsidRPr="007E3B87" w:rsidRDefault="007E3B87" w:rsidP="007E3B87">
      <w:pPr>
        <w:spacing w:line="360" w:lineRule="auto"/>
        <w:jc w:val="both"/>
        <w:rPr>
          <w:rFonts w:ascii="Arial" w:hAnsi="Arial" w:cs="Arial"/>
          <w:sz w:val="18"/>
          <w:szCs w:val="18"/>
        </w:rPr>
      </w:pPr>
      <w:r w:rsidRPr="007E3B87">
        <w:rPr>
          <w:rFonts w:ascii="Arial" w:hAnsi="Arial" w:cs="Arial"/>
          <w:sz w:val="18"/>
          <w:szCs w:val="18"/>
        </w:rPr>
        <w:t xml:space="preserve">a) A razão social ou identificação do licitante; </w:t>
      </w:r>
    </w:p>
    <w:p w:rsidR="007E3B87" w:rsidRPr="007E3B87" w:rsidRDefault="007E3B87" w:rsidP="007E3B87">
      <w:pPr>
        <w:spacing w:line="360" w:lineRule="auto"/>
        <w:jc w:val="both"/>
        <w:rPr>
          <w:rFonts w:ascii="Arial" w:hAnsi="Arial" w:cs="Arial"/>
          <w:sz w:val="18"/>
          <w:szCs w:val="18"/>
        </w:rPr>
      </w:pPr>
      <w:r w:rsidRPr="007E3B87">
        <w:rPr>
          <w:rFonts w:ascii="Arial" w:hAnsi="Arial" w:cs="Arial"/>
          <w:sz w:val="18"/>
          <w:szCs w:val="18"/>
        </w:rPr>
        <w:t xml:space="preserve">b) </w:t>
      </w:r>
      <w:proofErr w:type="gramStart"/>
      <w:r w:rsidRPr="007E3B87">
        <w:rPr>
          <w:rFonts w:ascii="Arial" w:hAnsi="Arial" w:cs="Arial"/>
          <w:sz w:val="18"/>
          <w:szCs w:val="18"/>
        </w:rPr>
        <w:t>O(</w:t>
      </w:r>
      <w:proofErr w:type="gramEnd"/>
      <w:r w:rsidRPr="007E3B87">
        <w:rPr>
          <w:rFonts w:ascii="Arial" w:hAnsi="Arial" w:cs="Arial"/>
          <w:sz w:val="18"/>
          <w:szCs w:val="18"/>
        </w:rPr>
        <w:t>s) nome(s) e qualificação(</w:t>
      </w:r>
      <w:proofErr w:type="spellStart"/>
      <w:r w:rsidRPr="007E3B87">
        <w:rPr>
          <w:rFonts w:ascii="Arial" w:hAnsi="Arial" w:cs="Arial"/>
          <w:sz w:val="18"/>
          <w:szCs w:val="18"/>
        </w:rPr>
        <w:t>ões</w:t>
      </w:r>
      <w:proofErr w:type="spellEnd"/>
      <w:r w:rsidRPr="007E3B87">
        <w:rPr>
          <w:rFonts w:ascii="Arial" w:hAnsi="Arial" w:cs="Arial"/>
          <w:sz w:val="18"/>
          <w:szCs w:val="18"/>
        </w:rPr>
        <w:t>) do(s) seu(s) representante(s) legal(</w:t>
      </w:r>
      <w:proofErr w:type="spellStart"/>
      <w:r w:rsidRPr="007E3B87">
        <w:rPr>
          <w:rFonts w:ascii="Arial" w:hAnsi="Arial" w:cs="Arial"/>
          <w:sz w:val="18"/>
          <w:szCs w:val="18"/>
        </w:rPr>
        <w:t>is</w:t>
      </w:r>
      <w:proofErr w:type="spellEnd"/>
      <w:r w:rsidRPr="007E3B87">
        <w:rPr>
          <w:rFonts w:ascii="Arial" w:hAnsi="Arial" w:cs="Arial"/>
          <w:sz w:val="18"/>
          <w:szCs w:val="18"/>
        </w:rPr>
        <w:t xml:space="preserve">); </w:t>
      </w:r>
    </w:p>
    <w:p w:rsidR="007E3B87" w:rsidRPr="007E3B87" w:rsidRDefault="007E3B87" w:rsidP="007E3B87">
      <w:pPr>
        <w:spacing w:line="360" w:lineRule="auto"/>
        <w:jc w:val="both"/>
        <w:rPr>
          <w:rFonts w:ascii="Arial" w:hAnsi="Arial" w:cs="Arial"/>
          <w:sz w:val="18"/>
          <w:szCs w:val="18"/>
        </w:rPr>
      </w:pPr>
      <w:r w:rsidRPr="007E3B87">
        <w:rPr>
          <w:rFonts w:ascii="Arial" w:hAnsi="Arial" w:cs="Arial"/>
          <w:sz w:val="18"/>
          <w:szCs w:val="18"/>
        </w:rPr>
        <w:t>c) Valor global da proposta.</w:t>
      </w:r>
    </w:p>
    <w:p w:rsidR="007E3B87" w:rsidRPr="007E3B87" w:rsidRDefault="007E3B87" w:rsidP="007E3B87">
      <w:pPr>
        <w:spacing w:line="360" w:lineRule="auto"/>
        <w:jc w:val="both"/>
        <w:rPr>
          <w:rFonts w:ascii="Arial" w:hAnsi="Arial" w:cs="Arial"/>
          <w:sz w:val="18"/>
          <w:szCs w:val="18"/>
        </w:rPr>
      </w:pPr>
      <w:r w:rsidRPr="007E3B87">
        <w:rPr>
          <w:rFonts w:ascii="Arial" w:hAnsi="Arial" w:cs="Arial"/>
          <w:sz w:val="18"/>
          <w:szCs w:val="18"/>
        </w:rPr>
        <w:lastRenderedPageBreak/>
        <w:t xml:space="preserve">7.6.2. O INVÓLUCRO 02, intitulado “PROPOSTA DE PREÇOS”, deverá conter a proposta conforme modelo (ANEXO I), em uma via original, preenchida mecânica/eletronicamente ou com letra legível, sem emendas, rasuras, entrelinhas ou ressalvas, devidamente datada e assinada pelo proponente ou por elemento credenciado por este. </w:t>
      </w:r>
    </w:p>
    <w:p w:rsidR="007E3B87" w:rsidRPr="007E3B87" w:rsidRDefault="007E3B87" w:rsidP="007E3B87">
      <w:pPr>
        <w:spacing w:line="360" w:lineRule="auto"/>
        <w:jc w:val="both"/>
        <w:rPr>
          <w:rFonts w:ascii="Arial" w:hAnsi="Arial" w:cs="Arial"/>
          <w:sz w:val="18"/>
          <w:szCs w:val="18"/>
        </w:rPr>
      </w:pPr>
      <w:r w:rsidRPr="007E3B87">
        <w:rPr>
          <w:rFonts w:ascii="Arial" w:hAnsi="Arial" w:cs="Arial"/>
          <w:sz w:val="18"/>
          <w:szCs w:val="18"/>
        </w:rPr>
        <w:t xml:space="preserve">7.6.3. O preço constante da proposta comercial deverá ser expresso em moeda corrente nacional com até duas casas após a vírgula, em algarismos, apurado à data prevista para a apresentação da mesma, conforme previsto neste Edital, sem a inclusão de qualquer encargo financeiro ou previsão inflacionária. </w:t>
      </w:r>
    </w:p>
    <w:p w:rsidR="007E3B87" w:rsidRPr="007E3B87" w:rsidRDefault="007E3B87" w:rsidP="007E3B87">
      <w:pPr>
        <w:spacing w:line="360" w:lineRule="auto"/>
        <w:jc w:val="both"/>
        <w:rPr>
          <w:rFonts w:ascii="Arial" w:hAnsi="Arial" w:cs="Arial"/>
          <w:sz w:val="18"/>
          <w:szCs w:val="18"/>
        </w:rPr>
      </w:pPr>
      <w:r w:rsidRPr="007E3B87">
        <w:rPr>
          <w:rFonts w:ascii="Arial" w:hAnsi="Arial" w:cs="Arial"/>
          <w:sz w:val="18"/>
          <w:szCs w:val="18"/>
        </w:rPr>
        <w:t xml:space="preserve">7.6.3.1. Em caso de divergência entre o valor expresso em algarismos e por extenso, prevalecerá este último. </w:t>
      </w:r>
    </w:p>
    <w:p w:rsidR="007E3B87" w:rsidRPr="007E3B87" w:rsidRDefault="007E3B87" w:rsidP="007E3B87">
      <w:pPr>
        <w:spacing w:line="360" w:lineRule="auto"/>
        <w:jc w:val="both"/>
        <w:rPr>
          <w:rFonts w:ascii="Arial" w:hAnsi="Arial" w:cs="Arial"/>
          <w:sz w:val="18"/>
          <w:szCs w:val="18"/>
        </w:rPr>
      </w:pPr>
      <w:r w:rsidRPr="007E3B87">
        <w:rPr>
          <w:rFonts w:ascii="Arial" w:hAnsi="Arial" w:cs="Arial"/>
          <w:sz w:val="18"/>
          <w:szCs w:val="18"/>
        </w:rPr>
        <w:t xml:space="preserve">7.6.3.2. Na hipótese de erro no preço cotado e/ou nas demais condições apresentadas na proposta, não será admitida a retificação. </w:t>
      </w:r>
    </w:p>
    <w:p w:rsidR="007E3B87" w:rsidRPr="007E3B87" w:rsidRDefault="007E3B87" w:rsidP="007E3B87">
      <w:pPr>
        <w:spacing w:line="360" w:lineRule="auto"/>
        <w:jc w:val="both"/>
        <w:rPr>
          <w:rFonts w:ascii="Arial" w:hAnsi="Arial" w:cs="Arial"/>
          <w:sz w:val="18"/>
          <w:szCs w:val="18"/>
        </w:rPr>
      </w:pPr>
      <w:r w:rsidRPr="007E3B87">
        <w:rPr>
          <w:rFonts w:ascii="Arial" w:hAnsi="Arial" w:cs="Arial"/>
          <w:sz w:val="18"/>
          <w:szCs w:val="18"/>
        </w:rPr>
        <w:t>7.6.4. O prazo de validade da proposta deverá ser de 60 (sessenta) dias, contados da sua apresentação, ficando automaticamente prorrogado por igual (</w:t>
      </w:r>
      <w:proofErr w:type="spellStart"/>
      <w:r w:rsidRPr="007E3B87">
        <w:rPr>
          <w:rFonts w:ascii="Arial" w:hAnsi="Arial" w:cs="Arial"/>
          <w:sz w:val="18"/>
          <w:szCs w:val="18"/>
        </w:rPr>
        <w:t>is</w:t>
      </w:r>
      <w:proofErr w:type="spellEnd"/>
      <w:r w:rsidRPr="007E3B87">
        <w:rPr>
          <w:rFonts w:ascii="Arial" w:hAnsi="Arial" w:cs="Arial"/>
          <w:sz w:val="18"/>
          <w:szCs w:val="18"/>
        </w:rPr>
        <w:t xml:space="preserve">) período (s), no caso de recurso, suspensão ou quaisquer outros motivos justificados, até a data da assinatura do contrato de compra e venda. </w:t>
      </w:r>
    </w:p>
    <w:p w:rsidR="007E3B87" w:rsidRPr="007E3B87" w:rsidRDefault="007E3B87" w:rsidP="007E3B87">
      <w:pPr>
        <w:spacing w:line="360" w:lineRule="auto"/>
        <w:jc w:val="both"/>
        <w:rPr>
          <w:rFonts w:ascii="Arial" w:hAnsi="Arial" w:cs="Arial"/>
          <w:sz w:val="18"/>
          <w:szCs w:val="18"/>
        </w:rPr>
      </w:pPr>
      <w:r w:rsidRPr="007E3B87">
        <w:rPr>
          <w:rFonts w:ascii="Arial" w:hAnsi="Arial" w:cs="Arial"/>
          <w:sz w:val="18"/>
          <w:szCs w:val="18"/>
        </w:rPr>
        <w:t xml:space="preserve">7.6.5. Se o representante legal (caso não seja o sócio ou proprietário) da empresa for assinar a proposta ou qualquer declaração deverá apresentar a procuração dando poderes para tais finalidades, com o prazo de 06 (seis) meses, devendo no dia do certame licitatório estar dentro da validade (sendo que a referida procuração deverá estar dentro do envelope Proposta). </w:t>
      </w:r>
    </w:p>
    <w:p w:rsidR="007E3B87" w:rsidRPr="007E3B87" w:rsidRDefault="007E3B87" w:rsidP="007E3B87">
      <w:pPr>
        <w:pStyle w:val="ParagraphStyle"/>
        <w:spacing w:line="360" w:lineRule="auto"/>
        <w:jc w:val="both"/>
        <w:rPr>
          <w:sz w:val="18"/>
          <w:szCs w:val="18"/>
        </w:rPr>
      </w:pPr>
      <w:r w:rsidRPr="007E3B87">
        <w:rPr>
          <w:sz w:val="18"/>
          <w:szCs w:val="18"/>
        </w:rPr>
        <w:t>7.6.5. Havendo empate entre duas ou mais licitantes, as mesmas serão classificadas sem distinção, procedendo-se a sorteio para determinação da ordem de oferta dos lances.</w:t>
      </w:r>
    </w:p>
    <w:p w:rsidR="007E3B87" w:rsidRPr="007E3B87" w:rsidRDefault="007E3B87" w:rsidP="007E3B87">
      <w:pPr>
        <w:shd w:val="clear" w:color="auto" w:fill="BFBFBF" w:themeFill="background1" w:themeFillShade="BF"/>
        <w:spacing w:line="360" w:lineRule="auto"/>
        <w:jc w:val="both"/>
        <w:rPr>
          <w:rFonts w:ascii="Arial" w:hAnsi="Arial" w:cs="Arial"/>
          <w:b/>
          <w:sz w:val="18"/>
          <w:szCs w:val="18"/>
        </w:rPr>
      </w:pPr>
      <w:r w:rsidRPr="007E3B87">
        <w:rPr>
          <w:rFonts w:ascii="Arial" w:hAnsi="Arial" w:cs="Arial"/>
          <w:b/>
          <w:sz w:val="18"/>
          <w:szCs w:val="18"/>
        </w:rPr>
        <w:t>8. DISPOSIÇÕES GERAIS SOBRE OS DOCUMENTOS</w:t>
      </w:r>
    </w:p>
    <w:p w:rsidR="007E3B87" w:rsidRPr="007E3B87" w:rsidRDefault="007E3B87" w:rsidP="007E3B87">
      <w:pPr>
        <w:spacing w:line="360" w:lineRule="auto"/>
        <w:jc w:val="both"/>
        <w:rPr>
          <w:rFonts w:ascii="Arial" w:hAnsi="Arial" w:cs="Arial"/>
          <w:sz w:val="18"/>
          <w:szCs w:val="18"/>
        </w:rPr>
      </w:pPr>
      <w:r w:rsidRPr="007E3B87">
        <w:rPr>
          <w:rFonts w:ascii="Arial" w:hAnsi="Arial" w:cs="Arial"/>
          <w:sz w:val="18"/>
          <w:szCs w:val="18"/>
        </w:rPr>
        <w:t xml:space="preserve"> 8.1. Todos os documentos exigidos deverão ser apresentados no original ou por qualquer processo de cópia reprográfica autenticada por cartório competente ou por servidor da Administração ou em publicação de órgão da imprensa oficial. </w:t>
      </w:r>
    </w:p>
    <w:p w:rsidR="007E3B87" w:rsidRPr="007E3B87" w:rsidRDefault="007E3B87" w:rsidP="007E3B87">
      <w:pPr>
        <w:spacing w:line="360" w:lineRule="auto"/>
        <w:jc w:val="both"/>
        <w:rPr>
          <w:rFonts w:ascii="Arial" w:hAnsi="Arial" w:cs="Arial"/>
          <w:sz w:val="18"/>
          <w:szCs w:val="18"/>
        </w:rPr>
      </w:pPr>
      <w:r w:rsidRPr="007E3B87">
        <w:rPr>
          <w:rFonts w:ascii="Arial" w:hAnsi="Arial" w:cs="Arial"/>
          <w:sz w:val="18"/>
          <w:szCs w:val="18"/>
        </w:rPr>
        <w:t xml:space="preserve">8.1.1. A autenticação de documentos poderá ser feita pela Comissão Permanente de Licitações, desde que seja apresentada cópia simples acompanhada do original. Os licitantes deverão comparecer com a antecedência necessária considerando a quantidade de documentos a serem autenticados e o tempo necessário para isto, a fim de cumprir o horário determinado no subitem 1.2. </w:t>
      </w:r>
    </w:p>
    <w:p w:rsidR="007E3B87" w:rsidRPr="007E3B87" w:rsidRDefault="007E3B87" w:rsidP="007E3B87">
      <w:pPr>
        <w:spacing w:line="360" w:lineRule="auto"/>
        <w:jc w:val="both"/>
        <w:rPr>
          <w:rFonts w:ascii="Arial" w:hAnsi="Arial" w:cs="Arial"/>
          <w:sz w:val="18"/>
          <w:szCs w:val="18"/>
        </w:rPr>
      </w:pPr>
      <w:r w:rsidRPr="007E3B87">
        <w:rPr>
          <w:rFonts w:ascii="Arial" w:hAnsi="Arial" w:cs="Arial"/>
          <w:sz w:val="18"/>
          <w:szCs w:val="18"/>
        </w:rPr>
        <w:t xml:space="preserve">8.2. As certidões devem estar com seu prazo de validade em vigor. Se este prazo não constar de lei específica ou do próprio documento, será considerado o prazo de validade de 06 (seis) meses, a partir de sua expedição. </w:t>
      </w:r>
    </w:p>
    <w:p w:rsidR="007E3B87" w:rsidRPr="007E3B87" w:rsidRDefault="007E3B87" w:rsidP="007E3B87">
      <w:pPr>
        <w:spacing w:line="360" w:lineRule="auto"/>
        <w:jc w:val="both"/>
        <w:rPr>
          <w:rFonts w:ascii="Arial" w:hAnsi="Arial" w:cs="Arial"/>
          <w:sz w:val="18"/>
          <w:szCs w:val="18"/>
        </w:rPr>
      </w:pPr>
      <w:r w:rsidRPr="007E3B87">
        <w:rPr>
          <w:rFonts w:ascii="Arial" w:hAnsi="Arial" w:cs="Arial"/>
          <w:sz w:val="18"/>
          <w:szCs w:val="18"/>
        </w:rPr>
        <w:t xml:space="preserve">8.3. Os documentos emitidos via internet poderão ser conferidos pela Comissão Permanente de Licitações. </w:t>
      </w:r>
    </w:p>
    <w:p w:rsidR="007E3B87" w:rsidRPr="007E3B87" w:rsidRDefault="007E3B87" w:rsidP="007E3B87">
      <w:pPr>
        <w:spacing w:line="360" w:lineRule="auto"/>
        <w:jc w:val="both"/>
        <w:rPr>
          <w:rFonts w:ascii="Arial" w:hAnsi="Arial" w:cs="Arial"/>
          <w:sz w:val="18"/>
          <w:szCs w:val="18"/>
        </w:rPr>
      </w:pPr>
      <w:r w:rsidRPr="007E3B87">
        <w:rPr>
          <w:rFonts w:ascii="Arial" w:hAnsi="Arial" w:cs="Arial"/>
          <w:sz w:val="18"/>
          <w:szCs w:val="18"/>
        </w:rPr>
        <w:t xml:space="preserve">8.4. Se o licitante for a matriz, todos os documentos deverão estar em nome da matriz e com CNPJ da matriz. E se for filial todos os documentos deverão estar em nome e com CNPJ da filial, exceto aqueles que, pela própria natureza ou por determinação legal, forem comprovadamente emitidos apenas em nome da matriz ou cuja validade abranja todos os estabelecimentos da empresa </w:t>
      </w:r>
      <w:proofErr w:type="gramStart"/>
      <w:r w:rsidRPr="007E3B87">
        <w:rPr>
          <w:rFonts w:ascii="Arial" w:hAnsi="Arial" w:cs="Arial"/>
          <w:sz w:val="18"/>
          <w:szCs w:val="18"/>
        </w:rPr>
        <w:t>( neste</w:t>
      </w:r>
      <w:proofErr w:type="gramEnd"/>
      <w:r w:rsidRPr="007E3B87">
        <w:rPr>
          <w:rFonts w:ascii="Arial" w:hAnsi="Arial" w:cs="Arial"/>
          <w:sz w:val="18"/>
          <w:szCs w:val="18"/>
        </w:rPr>
        <w:t xml:space="preserve"> pessoa jurídica )</w:t>
      </w:r>
    </w:p>
    <w:p w:rsidR="007E3B87" w:rsidRPr="007E3B87" w:rsidRDefault="007E3B87" w:rsidP="007E3B87">
      <w:pPr>
        <w:spacing w:line="360" w:lineRule="auto"/>
        <w:jc w:val="both"/>
        <w:rPr>
          <w:rFonts w:ascii="Arial" w:hAnsi="Arial" w:cs="Arial"/>
          <w:sz w:val="18"/>
          <w:szCs w:val="18"/>
        </w:rPr>
      </w:pPr>
      <w:r w:rsidRPr="007E3B87">
        <w:rPr>
          <w:rFonts w:ascii="Arial" w:hAnsi="Arial" w:cs="Arial"/>
          <w:sz w:val="18"/>
          <w:szCs w:val="18"/>
        </w:rPr>
        <w:t xml:space="preserve">8.4.1. Caso o licitante pretenda que um de seus estabelecimentos, que não o participante desta licitação, execute o futuro Contrato, deverá apresentar toda a documentação de ambos os estabelecimentos (matriz e filial). </w:t>
      </w:r>
      <w:proofErr w:type="gramStart"/>
      <w:r w:rsidRPr="007E3B87">
        <w:rPr>
          <w:rFonts w:ascii="Arial" w:hAnsi="Arial" w:cs="Arial"/>
          <w:sz w:val="18"/>
          <w:szCs w:val="18"/>
        </w:rPr>
        <w:t>( neste</w:t>
      </w:r>
      <w:proofErr w:type="gramEnd"/>
      <w:r w:rsidRPr="007E3B87">
        <w:rPr>
          <w:rFonts w:ascii="Arial" w:hAnsi="Arial" w:cs="Arial"/>
          <w:sz w:val="18"/>
          <w:szCs w:val="18"/>
        </w:rPr>
        <w:t xml:space="preserve"> pessoa jurídica )</w:t>
      </w:r>
    </w:p>
    <w:p w:rsidR="007E3B87" w:rsidRPr="007E3B87" w:rsidRDefault="007E3B87" w:rsidP="007E3B87">
      <w:pPr>
        <w:spacing w:line="360" w:lineRule="auto"/>
        <w:jc w:val="both"/>
        <w:rPr>
          <w:rFonts w:ascii="Arial" w:hAnsi="Arial" w:cs="Arial"/>
          <w:sz w:val="18"/>
          <w:szCs w:val="18"/>
        </w:rPr>
      </w:pPr>
      <w:r w:rsidRPr="007E3B87">
        <w:rPr>
          <w:rFonts w:ascii="Arial" w:hAnsi="Arial" w:cs="Arial"/>
          <w:sz w:val="18"/>
          <w:szCs w:val="18"/>
        </w:rPr>
        <w:lastRenderedPageBreak/>
        <w:t xml:space="preserve">8.5. Não serão aceitos protocolos de entrega ou solicitação de documentos em substituição aos documentos ora exigidos, inclusive no que se refere às certidões. </w:t>
      </w:r>
    </w:p>
    <w:p w:rsidR="007E3B87" w:rsidRPr="007E3B87" w:rsidRDefault="007E3B87" w:rsidP="007E3B87">
      <w:pPr>
        <w:spacing w:line="360" w:lineRule="auto"/>
        <w:jc w:val="both"/>
        <w:rPr>
          <w:rFonts w:ascii="Arial" w:hAnsi="Arial" w:cs="Arial"/>
          <w:sz w:val="18"/>
          <w:szCs w:val="18"/>
        </w:rPr>
      </w:pPr>
      <w:r w:rsidRPr="007E3B87">
        <w:rPr>
          <w:rFonts w:ascii="Arial" w:hAnsi="Arial" w:cs="Arial"/>
          <w:sz w:val="18"/>
          <w:szCs w:val="18"/>
        </w:rPr>
        <w:t>8.6. Todo e qualquer documento apresentado em língua estrangeira deverá estar acompanhado da respectiva tradução para o idioma pátrio, feito por tradutor público juramentado.</w:t>
      </w:r>
    </w:p>
    <w:p w:rsidR="007E3B87" w:rsidRPr="007E3B87" w:rsidRDefault="007E3B87" w:rsidP="007E3B87">
      <w:pPr>
        <w:spacing w:line="360" w:lineRule="auto"/>
        <w:jc w:val="both"/>
        <w:rPr>
          <w:rFonts w:ascii="Arial" w:hAnsi="Arial" w:cs="Arial"/>
          <w:sz w:val="18"/>
          <w:szCs w:val="18"/>
        </w:rPr>
      </w:pPr>
      <w:r w:rsidRPr="007E3B87">
        <w:rPr>
          <w:rFonts w:ascii="Arial" w:hAnsi="Arial" w:cs="Arial"/>
          <w:sz w:val="18"/>
          <w:szCs w:val="18"/>
        </w:rPr>
        <w:t xml:space="preserve">8.7. O licitante será inabilitado se deixar de apresentar quaisquer documentos exigidos no envelope Documentação ou apresentá-los com irregularidades, em desacordo com o estabelecido nesta Concorrência, não se admitindo complementação posterior. </w:t>
      </w:r>
    </w:p>
    <w:p w:rsidR="007E3B87" w:rsidRPr="007E3B87" w:rsidRDefault="007E3B87" w:rsidP="007E3B87">
      <w:pPr>
        <w:shd w:val="clear" w:color="auto" w:fill="BFBFBF" w:themeFill="background1" w:themeFillShade="BF"/>
        <w:spacing w:line="360" w:lineRule="auto"/>
        <w:jc w:val="both"/>
        <w:rPr>
          <w:rFonts w:ascii="Arial" w:hAnsi="Arial" w:cs="Arial"/>
          <w:b/>
          <w:sz w:val="18"/>
          <w:szCs w:val="18"/>
        </w:rPr>
      </w:pPr>
      <w:r w:rsidRPr="007E3B87">
        <w:rPr>
          <w:rFonts w:ascii="Arial" w:hAnsi="Arial" w:cs="Arial"/>
          <w:b/>
          <w:sz w:val="18"/>
          <w:szCs w:val="18"/>
        </w:rPr>
        <w:t xml:space="preserve">9. VALOR AVALIADO DO IMÓVEL E CONDIÇOES DE PARTICIPAÇÕES DOS LOTES </w:t>
      </w:r>
    </w:p>
    <w:p w:rsidR="007E3B87" w:rsidRPr="00622D53" w:rsidRDefault="007E3B87" w:rsidP="007E3B87">
      <w:pPr>
        <w:spacing w:line="360" w:lineRule="auto"/>
        <w:jc w:val="both"/>
        <w:rPr>
          <w:rFonts w:ascii="Arial" w:hAnsi="Arial" w:cs="Arial"/>
          <w:color w:val="000000" w:themeColor="text1"/>
          <w:sz w:val="18"/>
          <w:szCs w:val="18"/>
        </w:rPr>
      </w:pPr>
      <w:r w:rsidRPr="007E3B87">
        <w:rPr>
          <w:rFonts w:ascii="Arial" w:hAnsi="Arial" w:cs="Arial"/>
          <w:sz w:val="18"/>
          <w:szCs w:val="18"/>
        </w:rPr>
        <w:t>9.1. O valor do mínimo dos moveis segue nos lotes abaixo conforme avaliação de comissão co</w:t>
      </w:r>
      <w:r w:rsidR="00330EDC">
        <w:rPr>
          <w:rFonts w:ascii="Arial" w:hAnsi="Arial" w:cs="Arial"/>
          <w:sz w:val="18"/>
          <w:szCs w:val="18"/>
        </w:rPr>
        <w:t xml:space="preserve">nstituída pelo decreto </w:t>
      </w:r>
      <w:r w:rsidR="00330EDC" w:rsidRPr="00622D53">
        <w:rPr>
          <w:rFonts w:ascii="Arial" w:hAnsi="Arial" w:cs="Arial"/>
          <w:color w:val="000000" w:themeColor="text1"/>
          <w:sz w:val="18"/>
          <w:szCs w:val="18"/>
        </w:rPr>
        <w:t>45/2019.</w:t>
      </w:r>
      <w:r w:rsidRPr="00622D53">
        <w:rPr>
          <w:rFonts w:ascii="Arial" w:hAnsi="Arial" w:cs="Arial"/>
          <w:color w:val="000000" w:themeColor="text1"/>
          <w:sz w:val="18"/>
          <w:szCs w:val="18"/>
        </w:rPr>
        <w:t xml:space="preserve"> </w:t>
      </w:r>
    </w:p>
    <w:tbl>
      <w:tblPr>
        <w:tblStyle w:val="Tabelacomgrade"/>
        <w:tblW w:w="9776" w:type="dxa"/>
        <w:tblLook w:val="04A0" w:firstRow="1" w:lastRow="0" w:firstColumn="1" w:lastColumn="0" w:noHBand="0" w:noVBand="1"/>
      </w:tblPr>
      <w:tblGrid>
        <w:gridCol w:w="587"/>
        <w:gridCol w:w="915"/>
        <w:gridCol w:w="5727"/>
        <w:gridCol w:w="2547"/>
      </w:tblGrid>
      <w:tr w:rsidR="00622D53" w:rsidRPr="00622D53" w:rsidTr="00241936">
        <w:trPr>
          <w:trHeight w:val="281"/>
        </w:trPr>
        <w:tc>
          <w:tcPr>
            <w:tcW w:w="575" w:type="dxa"/>
            <w:shd w:val="clear" w:color="auto" w:fill="BFBFBF" w:themeFill="background1" w:themeFillShade="BF"/>
          </w:tcPr>
          <w:p w:rsidR="007E3B87" w:rsidRPr="00622D53" w:rsidRDefault="007E3B87" w:rsidP="004F6C3C">
            <w:pPr>
              <w:spacing w:line="360" w:lineRule="auto"/>
              <w:jc w:val="both"/>
              <w:rPr>
                <w:rFonts w:ascii="Arial" w:hAnsi="Arial" w:cs="Arial"/>
                <w:b/>
                <w:color w:val="000000" w:themeColor="text1"/>
                <w:sz w:val="18"/>
                <w:szCs w:val="18"/>
              </w:rPr>
            </w:pPr>
            <w:r w:rsidRPr="00622D53">
              <w:rPr>
                <w:rFonts w:ascii="Arial" w:hAnsi="Arial" w:cs="Arial"/>
                <w:b/>
                <w:color w:val="000000" w:themeColor="text1"/>
                <w:sz w:val="18"/>
                <w:szCs w:val="18"/>
              </w:rPr>
              <w:t>Item</w:t>
            </w:r>
          </w:p>
        </w:tc>
        <w:tc>
          <w:tcPr>
            <w:tcW w:w="916" w:type="dxa"/>
            <w:shd w:val="clear" w:color="auto" w:fill="BFBFBF" w:themeFill="background1" w:themeFillShade="BF"/>
          </w:tcPr>
          <w:p w:rsidR="007E3B87" w:rsidRPr="00622D53" w:rsidRDefault="007E3B87" w:rsidP="004F6C3C">
            <w:pPr>
              <w:spacing w:line="360" w:lineRule="auto"/>
              <w:jc w:val="both"/>
              <w:rPr>
                <w:rFonts w:ascii="Arial" w:hAnsi="Arial" w:cs="Arial"/>
                <w:b/>
                <w:color w:val="000000" w:themeColor="text1"/>
                <w:sz w:val="18"/>
                <w:szCs w:val="18"/>
              </w:rPr>
            </w:pPr>
            <w:r w:rsidRPr="00622D53">
              <w:rPr>
                <w:rFonts w:ascii="Arial" w:hAnsi="Arial" w:cs="Arial"/>
                <w:b/>
                <w:color w:val="000000" w:themeColor="text1"/>
                <w:sz w:val="18"/>
                <w:szCs w:val="18"/>
              </w:rPr>
              <w:t>Lote</w:t>
            </w:r>
          </w:p>
        </w:tc>
        <w:tc>
          <w:tcPr>
            <w:tcW w:w="5734" w:type="dxa"/>
            <w:shd w:val="clear" w:color="auto" w:fill="BFBFBF" w:themeFill="background1" w:themeFillShade="BF"/>
          </w:tcPr>
          <w:p w:rsidR="007E3B87" w:rsidRPr="00622D53" w:rsidRDefault="007E3B87" w:rsidP="004F6C3C">
            <w:pPr>
              <w:spacing w:line="360" w:lineRule="auto"/>
              <w:jc w:val="both"/>
              <w:rPr>
                <w:rFonts w:ascii="Arial" w:hAnsi="Arial" w:cs="Arial"/>
                <w:b/>
                <w:color w:val="000000" w:themeColor="text1"/>
                <w:sz w:val="18"/>
                <w:szCs w:val="18"/>
              </w:rPr>
            </w:pPr>
          </w:p>
        </w:tc>
        <w:tc>
          <w:tcPr>
            <w:tcW w:w="2551" w:type="dxa"/>
            <w:shd w:val="clear" w:color="auto" w:fill="BFBFBF" w:themeFill="background1" w:themeFillShade="BF"/>
          </w:tcPr>
          <w:p w:rsidR="007E3B87" w:rsidRPr="00622D53" w:rsidRDefault="007E3B87" w:rsidP="004F6C3C">
            <w:pPr>
              <w:spacing w:line="360" w:lineRule="auto"/>
              <w:jc w:val="both"/>
              <w:rPr>
                <w:rFonts w:ascii="Arial" w:hAnsi="Arial" w:cs="Arial"/>
                <w:b/>
                <w:color w:val="000000" w:themeColor="text1"/>
                <w:sz w:val="18"/>
                <w:szCs w:val="18"/>
              </w:rPr>
            </w:pPr>
            <w:r w:rsidRPr="00622D53">
              <w:rPr>
                <w:rFonts w:ascii="Arial" w:hAnsi="Arial" w:cs="Arial"/>
                <w:b/>
                <w:color w:val="000000" w:themeColor="text1"/>
                <w:sz w:val="18"/>
                <w:szCs w:val="18"/>
              </w:rPr>
              <w:t>Valor mínimo</w:t>
            </w:r>
          </w:p>
        </w:tc>
      </w:tr>
      <w:tr w:rsidR="00622D53" w:rsidRPr="00622D53" w:rsidTr="00241936">
        <w:trPr>
          <w:trHeight w:val="1147"/>
        </w:trPr>
        <w:tc>
          <w:tcPr>
            <w:tcW w:w="575" w:type="dxa"/>
          </w:tcPr>
          <w:p w:rsidR="007E3B87" w:rsidRPr="00622D53" w:rsidRDefault="007E3B87" w:rsidP="00241936">
            <w:pPr>
              <w:spacing w:line="360" w:lineRule="auto"/>
              <w:jc w:val="center"/>
              <w:rPr>
                <w:rFonts w:ascii="Arial" w:hAnsi="Arial" w:cs="Arial"/>
                <w:color w:val="000000" w:themeColor="text1"/>
                <w:sz w:val="18"/>
                <w:szCs w:val="18"/>
              </w:rPr>
            </w:pPr>
            <w:r w:rsidRPr="00622D53">
              <w:rPr>
                <w:rFonts w:ascii="Arial" w:hAnsi="Arial" w:cs="Arial"/>
                <w:color w:val="000000" w:themeColor="text1"/>
                <w:sz w:val="18"/>
                <w:szCs w:val="18"/>
              </w:rPr>
              <w:t>1</w:t>
            </w:r>
          </w:p>
        </w:tc>
        <w:tc>
          <w:tcPr>
            <w:tcW w:w="916" w:type="dxa"/>
          </w:tcPr>
          <w:p w:rsidR="007E3B87" w:rsidRPr="00622D53" w:rsidRDefault="007E3B87" w:rsidP="00241936">
            <w:pPr>
              <w:spacing w:line="360" w:lineRule="auto"/>
              <w:ind w:left="-111" w:hanging="38"/>
              <w:jc w:val="center"/>
              <w:rPr>
                <w:rFonts w:ascii="Arial" w:hAnsi="Arial" w:cs="Arial"/>
                <w:color w:val="000000" w:themeColor="text1"/>
                <w:sz w:val="18"/>
                <w:szCs w:val="18"/>
              </w:rPr>
            </w:pPr>
            <w:r w:rsidRPr="00622D53">
              <w:rPr>
                <w:rFonts w:ascii="Arial" w:hAnsi="Arial" w:cs="Arial"/>
                <w:color w:val="000000" w:themeColor="text1"/>
                <w:sz w:val="18"/>
                <w:szCs w:val="18"/>
              </w:rPr>
              <w:t>01</w:t>
            </w:r>
          </w:p>
        </w:tc>
        <w:tc>
          <w:tcPr>
            <w:tcW w:w="5734" w:type="dxa"/>
          </w:tcPr>
          <w:p w:rsidR="007E3B87" w:rsidRPr="00622D53" w:rsidRDefault="00E87861" w:rsidP="00865CD6">
            <w:pPr>
              <w:spacing w:line="360" w:lineRule="auto"/>
              <w:jc w:val="both"/>
              <w:rPr>
                <w:rFonts w:ascii="Arial" w:hAnsi="Arial" w:cs="Arial"/>
                <w:color w:val="000000" w:themeColor="text1"/>
                <w:sz w:val="18"/>
                <w:szCs w:val="18"/>
              </w:rPr>
            </w:pPr>
            <w:r>
              <w:rPr>
                <w:rFonts w:ascii="Courier New" w:hAnsi="Courier New" w:cs="Courier New"/>
              </w:rPr>
              <w:t xml:space="preserve">Veículo </w:t>
            </w:r>
            <w:proofErr w:type="spellStart"/>
            <w:r>
              <w:rPr>
                <w:rFonts w:ascii="Courier New" w:hAnsi="Courier New" w:cs="Courier New"/>
              </w:rPr>
              <w:t>Wolksvagen</w:t>
            </w:r>
            <w:proofErr w:type="spellEnd"/>
            <w:r>
              <w:rPr>
                <w:rFonts w:ascii="Courier New" w:hAnsi="Courier New" w:cs="Courier New"/>
              </w:rPr>
              <w:t>, Parati CL 1.8, Gasolina, Ano/Modelo 1993/1994, Chassi 9BWZZZ30ZPP279295, Placa AED-0220, cadastrado no Patrimônio do SAAE sob o nº 1040</w:t>
            </w:r>
          </w:p>
        </w:tc>
        <w:tc>
          <w:tcPr>
            <w:tcW w:w="2551" w:type="dxa"/>
          </w:tcPr>
          <w:p w:rsidR="007E3B87" w:rsidRPr="00622D53" w:rsidRDefault="00330EDC" w:rsidP="004F6C3C">
            <w:pPr>
              <w:spacing w:line="360" w:lineRule="auto"/>
              <w:jc w:val="both"/>
              <w:rPr>
                <w:rFonts w:ascii="Arial" w:hAnsi="Arial" w:cs="Arial"/>
                <w:color w:val="000000" w:themeColor="text1"/>
                <w:sz w:val="18"/>
                <w:szCs w:val="18"/>
              </w:rPr>
            </w:pPr>
            <w:r w:rsidRPr="00622D53">
              <w:rPr>
                <w:rFonts w:ascii="Arial" w:hAnsi="Arial" w:cs="Arial"/>
                <w:color w:val="000000" w:themeColor="text1"/>
                <w:sz w:val="18"/>
                <w:szCs w:val="18"/>
              </w:rPr>
              <w:t xml:space="preserve">R$ </w:t>
            </w:r>
            <w:r w:rsidR="00E87861">
              <w:rPr>
                <w:rFonts w:ascii="Arial" w:hAnsi="Arial" w:cs="Arial"/>
                <w:color w:val="000000" w:themeColor="text1"/>
                <w:sz w:val="18"/>
                <w:szCs w:val="18"/>
              </w:rPr>
              <w:t>1.450,00</w:t>
            </w:r>
          </w:p>
        </w:tc>
      </w:tr>
      <w:tr w:rsidR="00622D53" w:rsidRPr="00622D53" w:rsidTr="00241936">
        <w:trPr>
          <w:trHeight w:val="281"/>
        </w:trPr>
        <w:tc>
          <w:tcPr>
            <w:tcW w:w="575" w:type="dxa"/>
          </w:tcPr>
          <w:p w:rsidR="007E3B87" w:rsidRPr="00622D53" w:rsidRDefault="007E3B87" w:rsidP="004F6C3C">
            <w:pPr>
              <w:spacing w:line="360" w:lineRule="auto"/>
              <w:jc w:val="both"/>
              <w:rPr>
                <w:rFonts w:ascii="Arial" w:hAnsi="Arial" w:cs="Arial"/>
                <w:color w:val="000000" w:themeColor="text1"/>
                <w:sz w:val="18"/>
                <w:szCs w:val="18"/>
              </w:rPr>
            </w:pPr>
          </w:p>
        </w:tc>
        <w:tc>
          <w:tcPr>
            <w:tcW w:w="916" w:type="dxa"/>
          </w:tcPr>
          <w:p w:rsidR="007E3B87" w:rsidRPr="00622D53" w:rsidRDefault="007E3B87" w:rsidP="004F6C3C">
            <w:pPr>
              <w:spacing w:line="360" w:lineRule="auto"/>
              <w:ind w:left="-111" w:hanging="38"/>
              <w:jc w:val="both"/>
              <w:rPr>
                <w:rFonts w:ascii="Arial" w:hAnsi="Arial" w:cs="Arial"/>
                <w:color w:val="000000" w:themeColor="text1"/>
                <w:sz w:val="18"/>
                <w:szCs w:val="18"/>
              </w:rPr>
            </w:pPr>
          </w:p>
        </w:tc>
        <w:tc>
          <w:tcPr>
            <w:tcW w:w="5734" w:type="dxa"/>
          </w:tcPr>
          <w:p w:rsidR="007E3B87" w:rsidRPr="00622D53" w:rsidRDefault="007E3B87" w:rsidP="004F6C3C">
            <w:pPr>
              <w:spacing w:line="360" w:lineRule="auto"/>
              <w:ind w:left="117"/>
              <w:jc w:val="both"/>
              <w:rPr>
                <w:rFonts w:ascii="Arial" w:hAnsi="Arial" w:cs="Arial"/>
                <w:color w:val="000000" w:themeColor="text1"/>
                <w:sz w:val="18"/>
                <w:szCs w:val="18"/>
              </w:rPr>
            </w:pPr>
            <w:r w:rsidRPr="00622D53">
              <w:rPr>
                <w:rFonts w:ascii="Arial" w:hAnsi="Arial" w:cs="Arial"/>
                <w:color w:val="000000" w:themeColor="text1"/>
                <w:sz w:val="18"/>
                <w:szCs w:val="18"/>
              </w:rPr>
              <w:t xml:space="preserve">VALOR MINIMO TOTAL </w:t>
            </w:r>
          </w:p>
        </w:tc>
        <w:tc>
          <w:tcPr>
            <w:tcW w:w="2551" w:type="dxa"/>
          </w:tcPr>
          <w:p w:rsidR="007E3B87" w:rsidRPr="00622D53" w:rsidRDefault="00330EDC" w:rsidP="004F6C3C">
            <w:pPr>
              <w:spacing w:line="360" w:lineRule="auto"/>
              <w:jc w:val="both"/>
              <w:rPr>
                <w:rFonts w:ascii="Arial" w:hAnsi="Arial" w:cs="Arial"/>
                <w:color w:val="000000" w:themeColor="text1"/>
                <w:sz w:val="18"/>
                <w:szCs w:val="18"/>
              </w:rPr>
            </w:pPr>
            <w:r w:rsidRPr="00622D53">
              <w:rPr>
                <w:rFonts w:ascii="Arial" w:hAnsi="Arial" w:cs="Arial"/>
                <w:color w:val="000000" w:themeColor="text1"/>
                <w:sz w:val="18"/>
                <w:szCs w:val="18"/>
              </w:rPr>
              <w:t xml:space="preserve">R$ </w:t>
            </w:r>
            <w:r w:rsidR="00E87861">
              <w:rPr>
                <w:rFonts w:ascii="Arial" w:hAnsi="Arial" w:cs="Arial"/>
                <w:color w:val="000000" w:themeColor="text1"/>
                <w:sz w:val="18"/>
                <w:szCs w:val="18"/>
              </w:rPr>
              <w:t>1.450,00</w:t>
            </w:r>
          </w:p>
        </w:tc>
      </w:tr>
    </w:tbl>
    <w:p w:rsidR="007E3B87" w:rsidRPr="00E87861" w:rsidRDefault="00241936" w:rsidP="007E3B87">
      <w:pPr>
        <w:pStyle w:val="NormalWeb"/>
        <w:spacing w:line="360" w:lineRule="auto"/>
        <w:jc w:val="both"/>
        <w:rPr>
          <w:rFonts w:ascii="Arial" w:hAnsi="Arial" w:cs="Arial"/>
          <w:color w:val="000000" w:themeColor="text1"/>
          <w:sz w:val="18"/>
          <w:szCs w:val="18"/>
        </w:rPr>
      </w:pPr>
      <w:r w:rsidRPr="00622D53">
        <w:rPr>
          <w:rFonts w:ascii="Arial" w:hAnsi="Arial" w:cs="Arial"/>
          <w:color w:val="000000" w:themeColor="text1"/>
          <w:sz w:val="18"/>
          <w:szCs w:val="18"/>
        </w:rPr>
        <w:t xml:space="preserve">Total dessa concorrência R$ </w:t>
      </w:r>
      <w:r w:rsidR="00E87861">
        <w:rPr>
          <w:rFonts w:ascii="Arial" w:hAnsi="Arial" w:cs="Arial"/>
          <w:color w:val="000000" w:themeColor="text1"/>
          <w:sz w:val="18"/>
          <w:szCs w:val="18"/>
        </w:rPr>
        <w:t>1.450,00</w:t>
      </w:r>
      <w:r w:rsidRPr="00622D53">
        <w:rPr>
          <w:rFonts w:ascii="Arial" w:hAnsi="Arial" w:cs="Arial"/>
          <w:color w:val="000000" w:themeColor="text1"/>
          <w:sz w:val="18"/>
          <w:szCs w:val="18"/>
        </w:rPr>
        <w:t xml:space="preserve"> (</w:t>
      </w:r>
      <w:r w:rsidR="00E87861">
        <w:rPr>
          <w:rFonts w:ascii="Arial" w:hAnsi="Arial" w:cs="Arial"/>
          <w:color w:val="000000" w:themeColor="text1"/>
          <w:sz w:val="18"/>
          <w:szCs w:val="18"/>
        </w:rPr>
        <w:t>mil quatrocentos e cinquenta reais</w:t>
      </w:r>
      <w:r w:rsidRPr="00622D53">
        <w:rPr>
          <w:rFonts w:ascii="Arial" w:hAnsi="Arial" w:cs="Arial"/>
          <w:color w:val="000000" w:themeColor="text1"/>
          <w:sz w:val="18"/>
          <w:szCs w:val="18"/>
        </w:rPr>
        <w:t xml:space="preserve">) </w:t>
      </w:r>
    </w:p>
    <w:p w:rsidR="007E3B87" w:rsidRPr="007E3B87" w:rsidRDefault="007E3B87" w:rsidP="007E3B87">
      <w:pPr>
        <w:shd w:val="clear" w:color="auto" w:fill="BFBFBF" w:themeFill="background1" w:themeFillShade="BF"/>
        <w:spacing w:line="360" w:lineRule="auto"/>
        <w:jc w:val="both"/>
        <w:rPr>
          <w:rFonts w:ascii="Arial" w:hAnsi="Arial" w:cs="Arial"/>
          <w:b/>
          <w:color w:val="000000" w:themeColor="text1"/>
          <w:sz w:val="18"/>
          <w:szCs w:val="18"/>
        </w:rPr>
      </w:pPr>
      <w:r w:rsidRPr="007E3B87">
        <w:rPr>
          <w:rFonts w:ascii="Arial" w:hAnsi="Arial" w:cs="Arial"/>
          <w:b/>
          <w:color w:val="000000" w:themeColor="text1"/>
          <w:sz w:val="18"/>
          <w:szCs w:val="18"/>
        </w:rPr>
        <w:t xml:space="preserve">10. CRITÉRIO PARA CLASSIFICAÇÃO E JULGAMENTO </w:t>
      </w:r>
    </w:p>
    <w:p w:rsidR="007E3B87" w:rsidRPr="007E3B87" w:rsidRDefault="007E3B87" w:rsidP="007E3B87">
      <w:pPr>
        <w:spacing w:line="360" w:lineRule="auto"/>
        <w:jc w:val="both"/>
        <w:rPr>
          <w:rFonts w:ascii="Arial" w:hAnsi="Arial" w:cs="Arial"/>
          <w:color w:val="000000" w:themeColor="text1"/>
          <w:sz w:val="18"/>
          <w:szCs w:val="18"/>
        </w:rPr>
      </w:pPr>
      <w:r w:rsidRPr="007E3B87">
        <w:rPr>
          <w:rFonts w:ascii="Arial" w:hAnsi="Arial" w:cs="Arial"/>
          <w:color w:val="000000" w:themeColor="text1"/>
          <w:sz w:val="18"/>
          <w:szCs w:val="18"/>
        </w:rPr>
        <w:t xml:space="preserve">10.1. A classificação e o julgamento processar-se-ão com base no critério de MAIOR OFERTA, classificando-se as propostas na ordem decrescente dos preços ofertados. </w:t>
      </w:r>
    </w:p>
    <w:p w:rsidR="007E3B87" w:rsidRPr="007E3B87" w:rsidRDefault="007E3B87" w:rsidP="007E3B87">
      <w:pPr>
        <w:spacing w:line="360" w:lineRule="auto"/>
        <w:jc w:val="both"/>
        <w:rPr>
          <w:rFonts w:ascii="Arial" w:hAnsi="Arial" w:cs="Arial"/>
          <w:color w:val="000000" w:themeColor="text1"/>
          <w:sz w:val="18"/>
          <w:szCs w:val="18"/>
        </w:rPr>
      </w:pPr>
      <w:r w:rsidRPr="007E3B87">
        <w:rPr>
          <w:rFonts w:ascii="Arial" w:hAnsi="Arial" w:cs="Arial"/>
          <w:color w:val="000000" w:themeColor="text1"/>
          <w:sz w:val="18"/>
          <w:szCs w:val="18"/>
        </w:rPr>
        <w:t xml:space="preserve">10.2. Serão desclassificadas, a critério da Comissão de Julgamento, as propostas que: </w:t>
      </w:r>
    </w:p>
    <w:p w:rsidR="007E3B87" w:rsidRPr="007E3B87" w:rsidRDefault="007E3B87" w:rsidP="007E3B87">
      <w:pPr>
        <w:spacing w:line="360" w:lineRule="auto"/>
        <w:jc w:val="both"/>
        <w:rPr>
          <w:rFonts w:ascii="Arial" w:hAnsi="Arial" w:cs="Arial"/>
          <w:color w:val="000000" w:themeColor="text1"/>
          <w:sz w:val="18"/>
          <w:szCs w:val="18"/>
        </w:rPr>
      </w:pPr>
      <w:r w:rsidRPr="007E3B87">
        <w:rPr>
          <w:rFonts w:ascii="Arial" w:hAnsi="Arial" w:cs="Arial"/>
          <w:color w:val="000000" w:themeColor="text1"/>
          <w:sz w:val="18"/>
          <w:szCs w:val="18"/>
        </w:rPr>
        <w:t xml:space="preserve">10.2.1. Não atenderem ou estiverem em desacordo com as condições exigidas neste Edital e seus anexos; </w:t>
      </w:r>
    </w:p>
    <w:p w:rsidR="007E3B87" w:rsidRPr="007E3B87" w:rsidRDefault="007E3B87" w:rsidP="007E3B87">
      <w:pPr>
        <w:spacing w:line="360" w:lineRule="auto"/>
        <w:jc w:val="both"/>
        <w:rPr>
          <w:rFonts w:ascii="Arial" w:hAnsi="Arial" w:cs="Arial"/>
          <w:color w:val="000000" w:themeColor="text1"/>
          <w:sz w:val="18"/>
          <w:szCs w:val="18"/>
        </w:rPr>
      </w:pPr>
      <w:r w:rsidRPr="007E3B87">
        <w:rPr>
          <w:rFonts w:ascii="Arial" w:hAnsi="Arial" w:cs="Arial"/>
          <w:color w:val="000000" w:themeColor="text1"/>
          <w:sz w:val="18"/>
          <w:szCs w:val="18"/>
        </w:rPr>
        <w:t xml:space="preserve">10.2.2. Apresentarem preço inferior ao valor mínimo de venda; </w:t>
      </w:r>
    </w:p>
    <w:p w:rsidR="007E3B87" w:rsidRPr="007E3B87" w:rsidRDefault="007E3B87" w:rsidP="007E3B87">
      <w:pPr>
        <w:spacing w:line="360" w:lineRule="auto"/>
        <w:jc w:val="both"/>
        <w:rPr>
          <w:rFonts w:ascii="Arial" w:hAnsi="Arial" w:cs="Arial"/>
          <w:color w:val="000000" w:themeColor="text1"/>
          <w:sz w:val="18"/>
          <w:szCs w:val="18"/>
        </w:rPr>
      </w:pPr>
      <w:r w:rsidRPr="007E3B87">
        <w:rPr>
          <w:rFonts w:ascii="Arial" w:hAnsi="Arial" w:cs="Arial"/>
          <w:color w:val="000000" w:themeColor="text1"/>
          <w:sz w:val="18"/>
          <w:szCs w:val="18"/>
        </w:rPr>
        <w:t xml:space="preserve">10.2.3. Condicionarem suas ofertas, preços ou quaisquer condições não previstas neste Edital a outras propostas ou fatores; </w:t>
      </w:r>
    </w:p>
    <w:p w:rsidR="007E3B87" w:rsidRPr="007E3B87" w:rsidRDefault="007E3B87" w:rsidP="007E3B87">
      <w:pPr>
        <w:spacing w:line="360" w:lineRule="auto"/>
        <w:jc w:val="both"/>
        <w:rPr>
          <w:rFonts w:ascii="Arial" w:hAnsi="Arial" w:cs="Arial"/>
          <w:color w:val="000000" w:themeColor="text1"/>
          <w:sz w:val="18"/>
          <w:szCs w:val="18"/>
        </w:rPr>
      </w:pPr>
      <w:r w:rsidRPr="007E3B87">
        <w:rPr>
          <w:rFonts w:ascii="Arial" w:hAnsi="Arial" w:cs="Arial"/>
          <w:color w:val="000000" w:themeColor="text1"/>
          <w:sz w:val="18"/>
          <w:szCs w:val="18"/>
        </w:rPr>
        <w:t xml:space="preserve">10.2.4. Sem assinaturas, ou que tenham sido assinadas por pessoa não habilitada; </w:t>
      </w:r>
    </w:p>
    <w:p w:rsidR="007E3B87" w:rsidRPr="007E3B87" w:rsidRDefault="007E3B87" w:rsidP="007E3B87">
      <w:pPr>
        <w:spacing w:line="360" w:lineRule="auto"/>
        <w:jc w:val="both"/>
        <w:rPr>
          <w:rFonts w:ascii="Arial" w:hAnsi="Arial" w:cs="Arial"/>
          <w:color w:val="000000" w:themeColor="text1"/>
          <w:sz w:val="18"/>
          <w:szCs w:val="18"/>
        </w:rPr>
      </w:pPr>
      <w:r w:rsidRPr="007E3B87">
        <w:rPr>
          <w:rFonts w:ascii="Arial" w:hAnsi="Arial" w:cs="Arial"/>
          <w:color w:val="000000" w:themeColor="text1"/>
          <w:sz w:val="18"/>
          <w:szCs w:val="18"/>
        </w:rPr>
        <w:t xml:space="preserve">10.2.5. Preenchidas a lápis; </w:t>
      </w:r>
    </w:p>
    <w:p w:rsidR="007E3B87" w:rsidRPr="007E3B87" w:rsidRDefault="007E3B87" w:rsidP="007E3B87">
      <w:pPr>
        <w:spacing w:line="360" w:lineRule="auto"/>
        <w:jc w:val="both"/>
        <w:rPr>
          <w:rFonts w:ascii="Arial" w:hAnsi="Arial" w:cs="Arial"/>
          <w:color w:val="000000" w:themeColor="text1"/>
          <w:sz w:val="18"/>
          <w:szCs w:val="18"/>
        </w:rPr>
      </w:pPr>
      <w:r w:rsidRPr="007E3B87">
        <w:rPr>
          <w:rFonts w:ascii="Arial" w:hAnsi="Arial" w:cs="Arial"/>
          <w:color w:val="000000" w:themeColor="text1"/>
          <w:sz w:val="18"/>
          <w:szCs w:val="18"/>
        </w:rPr>
        <w:t xml:space="preserve">10.2.6. Apresentarem qualquer tipo de vantagem sobre as demais propostas; </w:t>
      </w:r>
    </w:p>
    <w:p w:rsidR="007E3B87" w:rsidRPr="007E3B87" w:rsidRDefault="007E3B87" w:rsidP="007E3B87">
      <w:pPr>
        <w:spacing w:line="360" w:lineRule="auto"/>
        <w:jc w:val="both"/>
        <w:rPr>
          <w:rFonts w:ascii="Arial" w:hAnsi="Arial" w:cs="Arial"/>
          <w:color w:val="FF0000"/>
          <w:sz w:val="18"/>
          <w:szCs w:val="18"/>
        </w:rPr>
      </w:pPr>
      <w:r w:rsidRPr="007E3B87">
        <w:rPr>
          <w:rFonts w:ascii="Arial" w:hAnsi="Arial" w:cs="Arial"/>
          <w:color w:val="000000" w:themeColor="text1"/>
          <w:sz w:val="18"/>
          <w:szCs w:val="18"/>
        </w:rPr>
        <w:t xml:space="preserve">10.3. Na hipótese de todas as participantes serem inabilitadas ou terem suas propostas desclassificadas nos termos do artigo 48, parágrafo terceiro, da lei Federal nº 8.666/93, a Comissão Julgadora poderá, a seu critério e devidamente </w:t>
      </w:r>
      <w:r w:rsidRPr="007E3B87">
        <w:rPr>
          <w:rFonts w:ascii="Arial" w:hAnsi="Arial" w:cs="Arial"/>
          <w:color w:val="000000" w:themeColor="text1"/>
          <w:sz w:val="18"/>
          <w:szCs w:val="18"/>
        </w:rPr>
        <w:lastRenderedPageBreak/>
        <w:t>fundamentada, fixar aos licitantes o prazo de 08 (oito) dias úteis para apresentação de nova documentação ou de outras propostas escoimadas das causas que levaram a inabilitação ou desclassificação</w:t>
      </w:r>
      <w:r w:rsidRPr="007E3B87">
        <w:rPr>
          <w:rFonts w:ascii="Arial" w:hAnsi="Arial" w:cs="Arial"/>
          <w:color w:val="FF0000"/>
          <w:sz w:val="18"/>
          <w:szCs w:val="18"/>
        </w:rPr>
        <w:t xml:space="preserve">; </w:t>
      </w:r>
    </w:p>
    <w:p w:rsidR="007E3B87" w:rsidRPr="007E3B87" w:rsidRDefault="007E3B87" w:rsidP="007E3B87">
      <w:pPr>
        <w:spacing w:line="360" w:lineRule="auto"/>
        <w:jc w:val="both"/>
        <w:rPr>
          <w:rFonts w:ascii="Arial" w:hAnsi="Arial" w:cs="Arial"/>
          <w:sz w:val="18"/>
          <w:szCs w:val="18"/>
        </w:rPr>
      </w:pPr>
      <w:r w:rsidRPr="007E3B87">
        <w:rPr>
          <w:rFonts w:ascii="Arial" w:hAnsi="Arial" w:cs="Arial"/>
          <w:sz w:val="18"/>
          <w:szCs w:val="18"/>
        </w:rPr>
        <w:t xml:space="preserve">10.4. Em caso de empate, entre duas ou mais propostas, o desempate será realizado por lances formais. Os licitantes cujos representantes não se fizerem presentes declinarão do direito de lance. </w:t>
      </w:r>
    </w:p>
    <w:p w:rsidR="007E3B87" w:rsidRPr="007E3B87" w:rsidRDefault="007E3B87" w:rsidP="007E3B87">
      <w:pPr>
        <w:shd w:val="clear" w:color="auto" w:fill="BFBFBF" w:themeFill="background1" w:themeFillShade="BF"/>
        <w:spacing w:line="360" w:lineRule="auto"/>
        <w:jc w:val="both"/>
        <w:rPr>
          <w:rFonts w:ascii="Arial" w:hAnsi="Arial" w:cs="Arial"/>
          <w:b/>
          <w:sz w:val="18"/>
          <w:szCs w:val="18"/>
        </w:rPr>
      </w:pPr>
      <w:r w:rsidRPr="007E3B87">
        <w:rPr>
          <w:rFonts w:ascii="Arial" w:hAnsi="Arial" w:cs="Arial"/>
          <w:b/>
          <w:sz w:val="18"/>
          <w:szCs w:val="18"/>
        </w:rPr>
        <w:t xml:space="preserve">11. RECURSOS </w:t>
      </w:r>
    </w:p>
    <w:p w:rsidR="007E3B87" w:rsidRPr="007E3B87" w:rsidRDefault="007E3B87" w:rsidP="007E3B87">
      <w:pPr>
        <w:spacing w:line="360" w:lineRule="auto"/>
        <w:jc w:val="both"/>
        <w:rPr>
          <w:rFonts w:ascii="Arial" w:hAnsi="Arial" w:cs="Arial"/>
          <w:sz w:val="18"/>
          <w:szCs w:val="18"/>
        </w:rPr>
      </w:pPr>
      <w:r w:rsidRPr="007E3B87">
        <w:rPr>
          <w:rFonts w:ascii="Arial" w:hAnsi="Arial" w:cs="Arial"/>
          <w:sz w:val="18"/>
          <w:szCs w:val="18"/>
        </w:rPr>
        <w:t xml:space="preserve">11.1. Das decisões relativas à licitação, caberão os recursos previstos em lei, os quais processar-se-ão conforme o disposto no artigo 109 da Lei Federal nº 8.666/93, e deverão ser protocolados no prazo legal, na Divisão de Protocolo Geral e Arquivo da Prefeitura, após visto do Departamento de Licitações, nos dias úteis, à Praça Prefeito de Souza Lemos 32 das 08:00 às 16:00 horas. </w:t>
      </w:r>
    </w:p>
    <w:p w:rsidR="007E3B87" w:rsidRPr="007E3B87" w:rsidRDefault="007E3B87" w:rsidP="007E3B87">
      <w:pPr>
        <w:shd w:val="clear" w:color="auto" w:fill="BFBFBF" w:themeFill="background1" w:themeFillShade="BF"/>
        <w:spacing w:line="360" w:lineRule="auto"/>
        <w:jc w:val="both"/>
        <w:rPr>
          <w:rFonts w:ascii="Arial" w:hAnsi="Arial" w:cs="Arial"/>
          <w:b/>
          <w:sz w:val="18"/>
          <w:szCs w:val="18"/>
        </w:rPr>
      </w:pPr>
      <w:proofErr w:type="gramStart"/>
      <w:r w:rsidRPr="007E3B87">
        <w:rPr>
          <w:rFonts w:ascii="Arial" w:hAnsi="Arial" w:cs="Arial"/>
          <w:b/>
          <w:sz w:val="18"/>
          <w:szCs w:val="18"/>
        </w:rPr>
        <w:t>12 .</w:t>
      </w:r>
      <w:proofErr w:type="gramEnd"/>
      <w:r w:rsidRPr="007E3B87">
        <w:rPr>
          <w:rFonts w:ascii="Arial" w:hAnsi="Arial" w:cs="Arial"/>
          <w:b/>
          <w:sz w:val="18"/>
          <w:szCs w:val="18"/>
        </w:rPr>
        <w:t xml:space="preserve"> DA HOMOLOGAÇÃO </w:t>
      </w:r>
    </w:p>
    <w:p w:rsidR="007E3B87" w:rsidRPr="007E3B87" w:rsidRDefault="007E3B87" w:rsidP="007E3B87">
      <w:pPr>
        <w:spacing w:line="360" w:lineRule="auto"/>
        <w:jc w:val="both"/>
        <w:rPr>
          <w:rFonts w:ascii="Arial" w:hAnsi="Arial" w:cs="Arial"/>
          <w:sz w:val="18"/>
          <w:szCs w:val="18"/>
        </w:rPr>
      </w:pPr>
      <w:r w:rsidRPr="007E3B87">
        <w:rPr>
          <w:rFonts w:ascii="Arial" w:hAnsi="Arial" w:cs="Arial"/>
          <w:sz w:val="18"/>
          <w:szCs w:val="18"/>
        </w:rPr>
        <w:t xml:space="preserve">12.1 – O julgamento será reduzido a termo, com a transcrição do relatório, indicando os licitantes desclassificados, os classificados e o licitante vencedor, bem como os fundamentos e motivos da escolha, de acordo com os critérios estabelecidos neste Edital. </w:t>
      </w:r>
    </w:p>
    <w:p w:rsidR="007E3B87" w:rsidRPr="007E3B87" w:rsidRDefault="007E3B87" w:rsidP="007E3B87">
      <w:pPr>
        <w:spacing w:line="360" w:lineRule="auto"/>
        <w:jc w:val="both"/>
        <w:rPr>
          <w:rFonts w:ascii="Arial" w:hAnsi="Arial" w:cs="Arial"/>
          <w:sz w:val="18"/>
          <w:szCs w:val="18"/>
        </w:rPr>
      </w:pPr>
      <w:r w:rsidRPr="007E3B87">
        <w:rPr>
          <w:rFonts w:ascii="Arial" w:hAnsi="Arial" w:cs="Arial"/>
          <w:sz w:val="18"/>
          <w:szCs w:val="18"/>
        </w:rPr>
        <w:t>12.2. Caberá a Comissão Permanente de Licitações encaminhar o processo administrativo para a autoridade competente para Homologação, cabendo a esta, a qualquer momento, revogar a presente licitação, por razões de interesse público, decorrentes de fato superveniente, devidamente comprovado, pertinente e suficiente para justificar a revogação.</w:t>
      </w:r>
    </w:p>
    <w:p w:rsidR="007E3B87" w:rsidRPr="007E3B87" w:rsidRDefault="007E3B87" w:rsidP="007E3B87">
      <w:pPr>
        <w:spacing w:line="360" w:lineRule="auto"/>
        <w:jc w:val="both"/>
        <w:rPr>
          <w:rFonts w:ascii="Arial" w:hAnsi="Arial" w:cs="Arial"/>
          <w:sz w:val="18"/>
          <w:szCs w:val="18"/>
        </w:rPr>
      </w:pPr>
      <w:r w:rsidRPr="007E3B87">
        <w:rPr>
          <w:rFonts w:ascii="Arial" w:hAnsi="Arial" w:cs="Arial"/>
          <w:sz w:val="18"/>
          <w:szCs w:val="18"/>
        </w:rPr>
        <w:t xml:space="preserve">12.2.1. Cumpre ainda, à secretaria interessada, o dever de anular esta licitação, em qualquer tempo ou fase, caso venha a ser constatada qualquer ilegalidade no seu procedimento ou no seu julgamento. </w:t>
      </w:r>
    </w:p>
    <w:p w:rsidR="007E3B87" w:rsidRPr="007E3B87" w:rsidRDefault="007E3B87" w:rsidP="007E3B87">
      <w:pPr>
        <w:shd w:val="clear" w:color="auto" w:fill="808080" w:themeFill="background1" w:themeFillShade="80"/>
        <w:spacing w:line="360" w:lineRule="auto"/>
        <w:jc w:val="both"/>
        <w:rPr>
          <w:rFonts w:ascii="Arial" w:hAnsi="Arial" w:cs="Arial"/>
          <w:sz w:val="18"/>
          <w:szCs w:val="18"/>
        </w:rPr>
      </w:pPr>
      <w:r w:rsidRPr="007E3B87">
        <w:rPr>
          <w:rFonts w:ascii="Arial" w:hAnsi="Arial" w:cs="Arial"/>
          <w:sz w:val="18"/>
          <w:szCs w:val="18"/>
        </w:rPr>
        <w:t xml:space="preserve">13. CONDIÇÕES DE PAGAMENTO </w:t>
      </w:r>
    </w:p>
    <w:p w:rsidR="007E3B87" w:rsidRPr="007E3B87" w:rsidRDefault="007E3B87" w:rsidP="007E3B87">
      <w:pPr>
        <w:spacing w:line="360" w:lineRule="auto"/>
        <w:jc w:val="both"/>
        <w:rPr>
          <w:rFonts w:ascii="Arial" w:hAnsi="Arial" w:cs="Arial"/>
          <w:color w:val="000000" w:themeColor="text1"/>
          <w:sz w:val="18"/>
          <w:szCs w:val="18"/>
        </w:rPr>
      </w:pPr>
      <w:r w:rsidRPr="00865CD6">
        <w:rPr>
          <w:rFonts w:ascii="Arial" w:hAnsi="Arial" w:cs="Arial"/>
          <w:sz w:val="18"/>
          <w:szCs w:val="18"/>
          <w:highlight w:val="yellow"/>
        </w:rPr>
        <w:t>13.1. O valor ofertado, expresso em reai</w:t>
      </w:r>
      <w:r w:rsidR="00741B62" w:rsidRPr="00865CD6">
        <w:rPr>
          <w:rFonts w:ascii="Arial" w:hAnsi="Arial" w:cs="Arial"/>
          <w:sz w:val="18"/>
          <w:szCs w:val="18"/>
          <w:highlight w:val="yellow"/>
        </w:rPr>
        <w:t xml:space="preserve">s, deverá ser pago </w:t>
      </w:r>
      <w:proofErr w:type="spellStart"/>
      <w:r w:rsidR="00741B62" w:rsidRPr="00865CD6">
        <w:rPr>
          <w:rFonts w:ascii="Arial" w:hAnsi="Arial" w:cs="Arial"/>
          <w:sz w:val="18"/>
          <w:szCs w:val="18"/>
          <w:highlight w:val="yellow"/>
        </w:rPr>
        <w:t>a</w:t>
      </w:r>
      <w:proofErr w:type="spellEnd"/>
      <w:r w:rsidR="00741B62" w:rsidRPr="00865CD6">
        <w:rPr>
          <w:rFonts w:ascii="Arial" w:hAnsi="Arial" w:cs="Arial"/>
          <w:sz w:val="18"/>
          <w:szCs w:val="18"/>
          <w:highlight w:val="yellow"/>
        </w:rPr>
        <w:t xml:space="preserve"> vista através de guia emitida pelo setor de tributação diretamente ao Município </w:t>
      </w:r>
      <w:r w:rsidRPr="00865CD6">
        <w:rPr>
          <w:rFonts w:ascii="Arial" w:hAnsi="Arial" w:cs="Arial"/>
          <w:sz w:val="18"/>
          <w:szCs w:val="18"/>
          <w:highlight w:val="yellow"/>
        </w:rPr>
        <w:t>de Alvorada do Sul – CNPJ nº. 75.132.860/0001-88, (nome da conta Alienação de bens imóveis</w:t>
      </w:r>
      <w:proofErr w:type="gramStart"/>
      <w:r w:rsidRPr="00865CD6">
        <w:rPr>
          <w:rFonts w:ascii="Arial" w:hAnsi="Arial" w:cs="Arial"/>
          <w:sz w:val="18"/>
          <w:szCs w:val="18"/>
          <w:highlight w:val="yellow"/>
        </w:rPr>
        <w:t xml:space="preserve">),  </w:t>
      </w:r>
      <w:r w:rsidR="00741B62" w:rsidRPr="00865CD6">
        <w:rPr>
          <w:rFonts w:ascii="Arial" w:hAnsi="Arial" w:cs="Arial"/>
          <w:sz w:val="18"/>
          <w:szCs w:val="18"/>
          <w:highlight w:val="yellow"/>
        </w:rPr>
        <w:t>em</w:t>
      </w:r>
      <w:proofErr w:type="gramEnd"/>
      <w:r w:rsidR="00741B62" w:rsidRPr="00865CD6">
        <w:rPr>
          <w:rFonts w:ascii="Arial" w:hAnsi="Arial" w:cs="Arial"/>
          <w:sz w:val="18"/>
          <w:szCs w:val="18"/>
          <w:highlight w:val="yellow"/>
        </w:rPr>
        <w:t xml:space="preserve"> nome do vencedor titular.</w:t>
      </w:r>
      <w:r w:rsidRPr="00865CD6">
        <w:rPr>
          <w:rFonts w:ascii="Arial" w:hAnsi="Arial" w:cs="Arial"/>
          <w:sz w:val="18"/>
          <w:szCs w:val="18"/>
          <w:highlight w:val="yellow"/>
        </w:rPr>
        <w:t xml:space="preserve"> </w:t>
      </w:r>
      <w:r w:rsidR="00741B62" w:rsidRPr="00865CD6">
        <w:rPr>
          <w:rFonts w:ascii="Arial" w:hAnsi="Arial" w:cs="Arial"/>
          <w:sz w:val="18"/>
          <w:szCs w:val="18"/>
          <w:highlight w:val="yellow"/>
        </w:rPr>
        <w:t xml:space="preserve"> E</w:t>
      </w:r>
      <w:r w:rsidRPr="00865CD6">
        <w:rPr>
          <w:rFonts w:ascii="Arial" w:hAnsi="Arial" w:cs="Arial"/>
          <w:color w:val="000000" w:themeColor="text1"/>
          <w:sz w:val="18"/>
          <w:szCs w:val="18"/>
          <w:highlight w:val="yellow"/>
        </w:rPr>
        <w:t xml:space="preserve">ste deposito </w:t>
      </w:r>
      <w:proofErr w:type="gramStart"/>
      <w:r w:rsidR="00741B62" w:rsidRPr="00865CD6">
        <w:rPr>
          <w:rFonts w:ascii="Arial" w:hAnsi="Arial" w:cs="Arial"/>
          <w:color w:val="000000" w:themeColor="text1"/>
          <w:sz w:val="18"/>
          <w:szCs w:val="18"/>
          <w:highlight w:val="yellow"/>
        </w:rPr>
        <w:t xml:space="preserve">deverá </w:t>
      </w:r>
      <w:r w:rsidRPr="00865CD6">
        <w:rPr>
          <w:rFonts w:ascii="Arial" w:hAnsi="Arial" w:cs="Arial"/>
          <w:color w:val="000000" w:themeColor="text1"/>
          <w:sz w:val="18"/>
          <w:szCs w:val="18"/>
          <w:highlight w:val="yellow"/>
        </w:rPr>
        <w:t xml:space="preserve"> ser</w:t>
      </w:r>
      <w:proofErr w:type="gramEnd"/>
      <w:r w:rsidRPr="00865CD6">
        <w:rPr>
          <w:rFonts w:ascii="Arial" w:hAnsi="Arial" w:cs="Arial"/>
          <w:color w:val="000000" w:themeColor="text1"/>
          <w:sz w:val="18"/>
          <w:szCs w:val="18"/>
          <w:highlight w:val="yellow"/>
        </w:rPr>
        <w:t xml:space="preserve"> realizado após o termino do certame da concorrência, e será  obrigatória apresentação de comprovante de </w:t>
      </w:r>
      <w:r w:rsidR="00741B62" w:rsidRPr="00865CD6">
        <w:rPr>
          <w:rFonts w:ascii="Arial" w:hAnsi="Arial" w:cs="Arial"/>
          <w:color w:val="000000" w:themeColor="text1"/>
          <w:sz w:val="18"/>
          <w:szCs w:val="18"/>
          <w:highlight w:val="yellow"/>
        </w:rPr>
        <w:t>pagamento</w:t>
      </w:r>
      <w:r w:rsidRPr="00865CD6">
        <w:rPr>
          <w:rFonts w:ascii="Arial" w:hAnsi="Arial" w:cs="Arial"/>
          <w:color w:val="000000" w:themeColor="text1"/>
          <w:sz w:val="18"/>
          <w:szCs w:val="18"/>
          <w:highlight w:val="yellow"/>
        </w:rPr>
        <w:t xml:space="preserve">. Após esta fase será realizada a homologação do resultado do processo licitatório, </w:t>
      </w:r>
      <w:r w:rsidR="00741B62" w:rsidRPr="00865CD6">
        <w:rPr>
          <w:rFonts w:ascii="Arial" w:hAnsi="Arial" w:cs="Arial"/>
          <w:color w:val="000000" w:themeColor="text1"/>
          <w:sz w:val="18"/>
          <w:szCs w:val="18"/>
          <w:highlight w:val="yellow"/>
        </w:rPr>
        <w:t xml:space="preserve">e fornecido uma declaração de compra e após o pagamento declaração de quitação e </w:t>
      </w:r>
      <w:r w:rsidR="00865CD6" w:rsidRPr="00865CD6">
        <w:rPr>
          <w:rFonts w:ascii="Arial" w:hAnsi="Arial" w:cs="Arial"/>
          <w:color w:val="000000" w:themeColor="text1"/>
          <w:sz w:val="18"/>
          <w:szCs w:val="18"/>
          <w:highlight w:val="yellow"/>
        </w:rPr>
        <w:t xml:space="preserve">contrato entre as partes logo após </w:t>
      </w:r>
      <w:r w:rsidRPr="00865CD6">
        <w:rPr>
          <w:rFonts w:ascii="Arial" w:hAnsi="Arial" w:cs="Arial"/>
          <w:color w:val="000000" w:themeColor="text1"/>
          <w:sz w:val="18"/>
          <w:szCs w:val="18"/>
          <w:highlight w:val="yellow"/>
        </w:rPr>
        <w:t>emissão de certidão de retirada de bens, respeitando o devido tramite e prazos determinados em cada fase da concorrência</w:t>
      </w:r>
      <w:r w:rsidRPr="00865CD6">
        <w:rPr>
          <w:rFonts w:ascii="Arial" w:hAnsi="Arial" w:cs="Arial"/>
          <w:color w:val="FF0000"/>
          <w:sz w:val="18"/>
          <w:szCs w:val="18"/>
          <w:highlight w:val="yellow"/>
        </w:rPr>
        <w:t>.</w:t>
      </w:r>
    </w:p>
    <w:p w:rsidR="007E3B87" w:rsidRPr="007E3B87" w:rsidRDefault="007E3B87" w:rsidP="007E3B87">
      <w:pPr>
        <w:spacing w:line="360" w:lineRule="auto"/>
        <w:jc w:val="both"/>
        <w:rPr>
          <w:rFonts w:ascii="Arial" w:hAnsi="Arial" w:cs="Arial"/>
          <w:sz w:val="18"/>
          <w:szCs w:val="18"/>
        </w:rPr>
      </w:pPr>
      <w:r w:rsidRPr="007E3B87">
        <w:rPr>
          <w:rFonts w:ascii="Arial" w:hAnsi="Arial" w:cs="Arial"/>
          <w:sz w:val="18"/>
          <w:szCs w:val="18"/>
        </w:rPr>
        <w:t xml:space="preserve">13.2. Não haverá atualizações ou compensações financeiras a qualquer título ou hipótese. </w:t>
      </w:r>
    </w:p>
    <w:p w:rsidR="007E3B87" w:rsidRPr="007E3B87" w:rsidRDefault="007E3B87" w:rsidP="007E3B87">
      <w:pPr>
        <w:spacing w:line="360" w:lineRule="auto"/>
        <w:jc w:val="both"/>
        <w:rPr>
          <w:rFonts w:ascii="Arial" w:hAnsi="Arial" w:cs="Arial"/>
          <w:sz w:val="18"/>
          <w:szCs w:val="18"/>
        </w:rPr>
      </w:pPr>
      <w:r w:rsidRPr="007E3B87">
        <w:rPr>
          <w:rFonts w:ascii="Arial" w:hAnsi="Arial" w:cs="Arial"/>
          <w:sz w:val="18"/>
          <w:szCs w:val="18"/>
        </w:rPr>
        <w:t xml:space="preserve">13.3. DAS DISPOSIÇÕES FINAIS </w:t>
      </w:r>
    </w:p>
    <w:p w:rsidR="007E3B87" w:rsidRPr="007E3B87" w:rsidRDefault="007E3B87" w:rsidP="007E3B87">
      <w:pPr>
        <w:autoSpaceDE w:val="0"/>
        <w:autoSpaceDN w:val="0"/>
        <w:adjustRightInd w:val="0"/>
        <w:spacing w:after="0" w:line="240" w:lineRule="auto"/>
        <w:rPr>
          <w:rFonts w:ascii="Arial" w:hAnsi="Arial" w:cs="Arial"/>
          <w:color w:val="000000" w:themeColor="text1"/>
          <w:sz w:val="18"/>
          <w:szCs w:val="18"/>
        </w:rPr>
      </w:pPr>
      <w:r w:rsidRPr="007E3B87">
        <w:rPr>
          <w:rFonts w:ascii="Arial" w:hAnsi="Arial" w:cs="Arial"/>
          <w:sz w:val="18"/>
          <w:szCs w:val="18"/>
        </w:rPr>
        <w:t xml:space="preserve">13.4. O móvel objeto desta concorrência será alienado no estado em que se encontra, ficando a cargo do vencedor as eventuais providências que sejam necessárias às regularizações de qualquer natureza, com os ônus e riscos decorrentes, considerando o Termo de ciência das condições físicas e jurídicas do móvel </w:t>
      </w:r>
      <w:r w:rsidRPr="007E3B87">
        <w:rPr>
          <w:rFonts w:ascii="Arial" w:hAnsi="Arial" w:cs="Arial"/>
          <w:color w:val="000000" w:themeColor="text1"/>
          <w:sz w:val="18"/>
          <w:szCs w:val="18"/>
        </w:rPr>
        <w:t>e ou da sucata Anexo V.</w:t>
      </w:r>
    </w:p>
    <w:p w:rsidR="007E3B87" w:rsidRPr="007E3B87" w:rsidRDefault="007E3B87" w:rsidP="007E3B87">
      <w:pPr>
        <w:spacing w:line="360" w:lineRule="auto"/>
        <w:jc w:val="both"/>
        <w:rPr>
          <w:rFonts w:ascii="Arial" w:hAnsi="Arial" w:cs="Arial"/>
          <w:sz w:val="18"/>
          <w:szCs w:val="18"/>
        </w:rPr>
      </w:pPr>
    </w:p>
    <w:p w:rsidR="007E3B87" w:rsidRPr="007E3B87" w:rsidRDefault="007E3B87" w:rsidP="007E3B87">
      <w:pPr>
        <w:spacing w:line="360" w:lineRule="auto"/>
        <w:jc w:val="both"/>
        <w:rPr>
          <w:rFonts w:ascii="Arial" w:hAnsi="Arial" w:cs="Arial"/>
          <w:sz w:val="18"/>
          <w:szCs w:val="18"/>
        </w:rPr>
      </w:pPr>
      <w:r w:rsidRPr="007E3B87">
        <w:rPr>
          <w:rFonts w:ascii="Arial" w:hAnsi="Arial" w:cs="Arial"/>
          <w:sz w:val="18"/>
          <w:szCs w:val="18"/>
        </w:rPr>
        <w:t xml:space="preserve">13.5. A venda será “ad corpus”, sendo meramente enunciativas as referências feitas do móvel. </w:t>
      </w:r>
    </w:p>
    <w:p w:rsidR="007E3B87" w:rsidRPr="007E3B87" w:rsidRDefault="007E3B87" w:rsidP="007E3B87">
      <w:pPr>
        <w:spacing w:line="360" w:lineRule="auto"/>
        <w:jc w:val="both"/>
        <w:rPr>
          <w:rFonts w:ascii="Arial" w:hAnsi="Arial" w:cs="Arial"/>
          <w:sz w:val="18"/>
          <w:szCs w:val="18"/>
        </w:rPr>
      </w:pPr>
      <w:r w:rsidRPr="007E3B87">
        <w:rPr>
          <w:rFonts w:ascii="Arial" w:hAnsi="Arial" w:cs="Arial"/>
          <w:sz w:val="18"/>
          <w:szCs w:val="18"/>
        </w:rPr>
        <w:t>13.4. O licitante não poderá alegar desconhecimento das condições da alienação, das características e estado geral do móvel, sua situação jurídica.</w:t>
      </w:r>
    </w:p>
    <w:p w:rsidR="007E3B87" w:rsidRPr="007E3B87" w:rsidRDefault="007E3B87" w:rsidP="007E3B87">
      <w:pPr>
        <w:spacing w:line="360" w:lineRule="auto"/>
        <w:jc w:val="both"/>
        <w:rPr>
          <w:rFonts w:ascii="Arial" w:hAnsi="Arial" w:cs="Arial"/>
          <w:color w:val="000000" w:themeColor="text1"/>
          <w:sz w:val="18"/>
          <w:szCs w:val="18"/>
        </w:rPr>
      </w:pPr>
      <w:r w:rsidRPr="007E3B87">
        <w:rPr>
          <w:rFonts w:ascii="Arial" w:hAnsi="Arial" w:cs="Arial"/>
          <w:color w:val="000000" w:themeColor="text1"/>
          <w:sz w:val="18"/>
          <w:szCs w:val="18"/>
        </w:rPr>
        <w:lastRenderedPageBreak/>
        <w:t xml:space="preserve">15.4. Ao participar da presente licitação, os licitantes assumem integralmente a responsabilidade pela autenticidade e veracidade de todos os documentos e informações prestadas, respondendo, na forma da lei, por qualquer irregularidade constatada. </w:t>
      </w:r>
    </w:p>
    <w:p w:rsidR="007E3B87" w:rsidRPr="007E3B87" w:rsidRDefault="007E3B87" w:rsidP="007E3B87">
      <w:pPr>
        <w:spacing w:line="360" w:lineRule="auto"/>
        <w:jc w:val="both"/>
        <w:rPr>
          <w:rFonts w:ascii="Arial" w:hAnsi="Arial" w:cs="Arial"/>
          <w:sz w:val="18"/>
          <w:szCs w:val="18"/>
        </w:rPr>
      </w:pPr>
      <w:r w:rsidRPr="007E3B87">
        <w:rPr>
          <w:rFonts w:ascii="Arial" w:hAnsi="Arial" w:cs="Arial"/>
          <w:sz w:val="18"/>
          <w:szCs w:val="18"/>
        </w:rPr>
        <w:t xml:space="preserve">15.5. As normas disciplinadoras desta licitação serão interpretadas em favor da ampliação, respeitada a igualdade de oportunidade entre os licitantes e desde que não comprometam a legalidade, o interesse público, a finalidade e a segurança da aquisição. </w:t>
      </w:r>
    </w:p>
    <w:p w:rsidR="007E3B87" w:rsidRPr="007E3B87" w:rsidRDefault="007E3B87" w:rsidP="007E3B87">
      <w:pPr>
        <w:spacing w:line="360" w:lineRule="auto"/>
        <w:jc w:val="both"/>
        <w:rPr>
          <w:rFonts w:ascii="Arial" w:hAnsi="Arial" w:cs="Arial"/>
          <w:sz w:val="18"/>
          <w:szCs w:val="18"/>
        </w:rPr>
      </w:pPr>
      <w:r w:rsidRPr="007E3B87">
        <w:rPr>
          <w:rFonts w:ascii="Arial" w:hAnsi="Arial" w:cs="Arial"/>
          <w:sz w:val="18"/>
          <w:szCs w:val="18"/>
        </w:rPr>
        <w:t xml:space="preserve">15.6. Todos os atos passíveis de divulgação serão publicados somente no Diário Oficial do Município e inseridos no sítio da Prefeitura Municipal de Alvorada do Sul, </w:t>
      </w:r>
      <w:hyperlink r:id="rId9" w:history="1">
        <w:r w:rsidRPr="007E3B87">
          <w:rPr>
            <w:rStyle w:val="Hyperlink"/>
            <w:rFonts w:ascii="Arial" w:hAnsi="Arial" w:cs="Arial"/>
            <w:sz w:val="18"/>
            <w:szCs w:val="18"/>
          </w:rPr>
          <w:t>www.alvoradadosul.pr.gov.br</w:t>
        </w:r>
      </w:hyperlink>
      <w:r w:rsidRPr="007E3B87">
        <w:rPr>
          <w:rFonts w:ascii="Arial" w:hAnsi="Arial" w:cs="Arial"/>
          <w:sz w:val="18"/>
          <w:szCs w:val="18"/>
        </w:rPr>
        <w:t xml:space="preserve">. </w:t>
      </w:r>
    </w:p>
    <w:p w:rsidR="007E3B87" w:rsidRPr="007E3B87" w:rsidRDefault="007E3B87" w:rsidP="007E3B87">
      <w:pPr>
        <w:spacing w:line="360" w:lineRule="auto"/>
        <w:jc w:val="both"/>
        <w:rPr>
          <w:rFonts w:ascii="Arial" w:hAnsi="Arial" w:cs="Arial"/>
          <w:sz w:val="18"/>
          <w:szCs w:val="18"/>
        </w:rPr>
      </w:pPr>
      <w:r w:rsidRPr="007E3B87">
        <w:rPr>
          <w:rFonts w:ascii="Arial" w:hAnsi="Arial" w:cs="Arial"/>
          <w:sz w:val="18"/>
          <w:szCs w:val="18"/>
        </w:rPr>
        <w:t xml:space="preserve">15.7. Não havendo expediente ou ocorrendo qualquer fato superveniente que impeça a realização do certame na data marcada, a sessão será transferida para outro dia e tal fato será publicado no Diário Oficial do município e jornais de grande circulação no Estado e na Região, bem como divulgação no sítio da Prefeitura, </w:t>
      </w:r>
      <w:hyperlink r:id="rId10" w:history="1">
        <w:r w:rsidRPr="007E3B87">
          <w:rPr>
            <w:rStyle w:val="Hyperlink"/>
            <w:rFonts w:ascii="Arial" w:hAnsi="Arial" w:cs="Arial"/>
            <w:sz w:val="18"/>
            <w:szCs w:val="18"/>
          </w:rPr>
          <w:t>www.alvoradadosul.pr.gov.br</w:t>
        </w:r>
      </w:hyperlink>
      <w:r w:rsidRPr="007E3B87">
        <w:rPr>
          <w:rFonts w:ascii="Arial" w:hAnsi="Arial" w:cs="Arial"/>
          <w:sz w:val="18"/>
          <w:szCs w:val="18"/>
        </w:rPr>
        <w:t xml:space="preserve">. </w:t>
      </w:r>
    </w:p>
    <w:p w:rsidR="007E3B87" w:rsidRPr="007E3B87" w:rsidRDefault="007E3B87" w:rsidP="007E3B87">
      <w:pPr>
        <w:spacing w:line="360" w:lineRule="auto"/>
        <w:jc w:val="both"/>
        <w:rPr>
          <w:rFonts w:ascii="Arial" w:hAnsi="Arial" w:cs="Arial"/>
          <w:sz w:val="18"/>
          <w:szCs w:val="18"/>
        </w:rPr>
      </w:pPr>
      <w:r w:rsidRPr="007E3B87">
        <w:rPr>
          <w:rFonts w:ascii="Arial" w:hAnsi="Arial" w:cs="Arial"/>
          <w:sz w:val="18"/>
          <w:szCs w:val="18"/>
        </w:rPr>
        <w:t xml:space="preserve">15.8. A Prefeitura, na salvaguarda de seus interesses e conveniências, poderá solicitar e os licitantes obrigam-se a prestar, todos os esclarecimentos necessários, quer através de documentos ou de sindicâncias e verificações “in loco”, visando aferir a capacidade técnica e administrativa destas, podendo, ainda, promover diligências nos termos previstos no parágrafo terceiro do artigo 43, da Lei nº. 8.666/1993. </w:t>
      </w:r>
    </w:p>
    <w:p w:rsidR="007E3B87" w:rsidRPr="007E3B87" w:rsidRDefault="007E3B87" w:rsidP="007E3B87">
      <w:pPr>
        <w:spacing w:line="360" w:lineRule="auto"/>
        <w:jc w:val="both"/>
        <w:rPr>
          <w:rFonts w:ascii="Arial" w:hAnsi="Arial" w:cs="Arial"/>
          <w:sz w:val="18"/>
          <w:szCs w:val="18"/>
        </w:rPr>
      </w:pPr>
      <w:r w:rsidRPr="007E3B87">
        <w:rPr>
          <w:rFonts w:ascii="Arial" w:hAnsi="Arial" w:cs="Arial"/>
          <w:sz w:val="18"/>
          <w:szCs w:val="18"/>
        </w:rPr>
        <w:t xml:space="preserve">15.9. A comissão julgadora poderá solicitar assessoria técnica de quaisquer outros departamentos da Prefeitura ou de terceiros, em qualquer fase deste procedimento licitatório, bem como lhe fica assegurado o direito de, se assim julgar necessário ou conveniente, visitar as dependências dos licitantes, para nelas verificar as condições de trabalho e de atendimento às exigências deste Edital. </w:t>
      </w:r>
    </w:p>
    <w:p w:rsidR="007E3B87" w:rsidRPr="007E3B87" w:rsidRDefault="007E3B87" w:rsidP="007E3B87">
      <w:pPr>
        <w:spacing w:line="360" w:lineRule="auto"/>
        <w:jc w:val="both"/>
        <w:rPr>
          <w:rFonts w:ascii="Arial" w:hAnsi="Arial" w:cs="Arial"/>
          <w:sz w:val="18"/>
          <w:szCs w:val="18"/>
        </w:rPr>
      </w:pPr>
      <w:r w:rsidRPr="007E3B87">
        <w:rPr>
          <w:rFonts w:ascii="Arial" w:hAnsi="Arial" w:cs="Arial"/>
          <w:sz w:val="18"/>
          <w:szCs w:val="18"/>
        </w:rPr>
        <w:t xml:space="preserve">15.10. O licitante se obriga a manter compatibilidade com as obrigações assumidas, assim como todas as condições de habilitação e qualificação, exigidas nesta licitação. </w:t>
      </w:r>
    </w:p>
    <w:p w:rsidR="007E3B87" w:rsidRPr="007E3B87" w:rsidRDefault="007E3B87" w:rsidP="007E3B87">
      <w:pPr>
        <w:spacing w:line="360" w:lineRule="auto"/>
        <w:jc w:val="both"/>
        <w:rPr>
          <w:rFonts w:ascii="Arial" w:hAnsi="Arial" w:cs="Arial"/>
          <w:sz w:val="18"/>
          <w:szCs w:val="18"/>
        </w:rPr>
      </w:pPr>
      <w:r w:rsidRPr="007E3B87">
        <w:rPr>
          <w:rFonts w:ascii="Arial" w:hAnsi="Arial" w:cs="Arial"/>
          <w:sz w:val="18"/>
          <w:szCs w:val="18"/>
        </w:rPr>
        <w:t xml:space="preserve">16. DOS ANEXOS </w:t>
      </w:r>
    </w:p>
    <w:p w:rsidR="00433BF2" w:rsidRDefault="007E3B87" w:rsidP="007E3B87">
      <w:pPr>
        <w:spacing w:line="360" w:lineRule="auto"/>
        <w:jc w:val="both"/>
        <w:rPr>
          <w:rFonts w:ascii="Arial" w:hAnsi="Arial" w:cs="Arial"/>
          <w:sz w:val="18"/>
          <w:szCs w:val="18"/>
        </w:rPr>
      </w:pPr>
      <w:r w:rsidRPr="007E3B87">
        <w:rPr>
          <w:rFonts w:ascii="Arial" w:hAnsi="Arial" w:cs="Arial"/>
          <w:sz w:val="18"/>
          <w:szCs w:val="18"/>
        </w:rPr>
        <w:t>16.1. Anexo I - Proposta;</w:t>
      </w:r>
    </w:p>
    <w:p w:rsidR="007E3B87" w:rsidRPr="007E3B87" w:rsidRDefault="007E3B87" w:rsidP="00433BF2">
      <w:pPr>
        <w:spacing w:line="360" w:lineRule="auto"/>
        <w:rPr>
          <w:rFonts w:ascii="Arial" w:hAnsi="Arial" w:cs="Arial"/>
          <w:sz w:val="18"/>
          <w:szCs w:val="18"/>
        </w:rPr>
      </w:pPr>
      <w:r w:rsidRPr="007E3B87">
        <w:rPr>
          <w:rFonts w:ascii="Arial" w:hAnsi="Arial" w:cs="Arial"/>
          <w:sz w:val="18"/>
          <w:szCs w:val="18"/>
        </w:rPr>
        <w:t xml:space="preserve"> </w:t>
      </w:r>
      <w:r w:rsidR="00433BF2" w:rsidRPr="007E3B87">
        <w:rPr>
          <w:rFonts w:ascii="Arial" w:hAnsi="Arial" w:cs="Arial"/>
          <w:sz w:val="18"/>
          <w:szCs w:val="18"/>
        </w:rPr>
        <w:t>16.2.</w:t>
      </w:r>
      <w:r w:rsidR="00433BF2" w:rsidRPr="00433BF2">
        <w:rPr>
          <w:rFonts w:ascii="Arial" w:hAnsi="Arial" w:cs="Arial"/>
          <w:sz w:val="18"/>
          <w:szCs w:val="18"/>
        </w:rPr>
        <w:t xml:space="preserve"> </w:t>
      </w:r>
      <w:proofErr w:type="gramStart"/>
      <w:r w:rsidR="00433BF2">
        <w:rPr>
          <w:rFonts w:ascii="Arial" w:hAnsi="Arial" w:cs="Arial"/>
          <w:sz w:val="18"/>
          <w:szCs w:val="18"/>
        </w:rPr>
        <w:t>anexo</w:t>
      </w:r>
      <w:proofErr w:type="gramEnd"/>
      <w:r w:rsidR="00433BF2">
        <w:rPr>
          <w:rFonts w:ascii="Arial" w:hAnsi="Arial" w:cs="Arial"/>
          <w:sz w:val="18"/>
          <w:szCs w:val="18"/>
        </w:rPr>
        <w:t xml:space="preserve"> II </w:t>
      </w:r>
      <w:r w:rsidR="00433BF2" w:rsidRPr="007E3B87">
        <w:rPr>
          <w:rFonts w:ascii="Arial" w:hAnsi="Arial" w:cs="Arial"/>
          <w:sz w:val="18"/>
          <w:szCs w:val="18"/>
        </w:rPr>
        <w:t>Declara ter ciência e concordar com os requisitos do ed</w:t>
      </w:r>
      <w:r w:rsidR="00433BF2">
        <w:rPr>
          <w:rFonts w:ascii="Arial" w:hAnsi="Arial" w:cs="Arial"/>
          <w:sz w:val="18"/>
          <w:szCs w:val="18"/>
        </w:rPr>
        <w:t xml:space="preserve">ital e seus anexos </w:t>
      </w:r>
    </w:p>
    <w:p w:rsidR="007E3B87" w:rsidRPr="007E3B87" w:rsidRDefault="00433BF2" w:rsidP="007E3B87">
      <w:pPr>
        <w:spacing w:line="360" w:lineRule="auto"/>
        <w:jc w:val="both"/>
        <w:rPr>
          <w:rFonts w:ascii="Arial" w:hAnsi="Arial" w:cs="Arial"/>
          <w:sz w:val="18"/>
          <w:szCs w:val="18"/>
        </w:rPr>
      </w:pPr>
      <w:r>
        <w:rPr>
          <w:rFonts w:ascii="Arial" w:hAnsi="Arial" w:cs="Arial"/>
          <w:sz w:val="18"/>
          <w:szCs w:val="18"/>
        </w:rPr>
        <w:t xml:space="preserve">16.3. </w:t>
      </w:r>
      <w:proofErr w:type="gramStart"/>
      <w:r>
        <w:rPr>
          <w:rFonts w:ascii="Arial" w:hAnsi="Arial" w:cs="Arial"/>
          <w:sz w:val="18"/>
          <w:szCs w:val="18"/>
        </w:rPr>
        <w:t>anexo</w:t>
      </w:r>
      <w:proofErr w:type="gramEnd"/>
      <w:r>
        <w:rPr>
          <w:rFonts w:ascii="Arial" w:hAnsi="Arial" w:cs="Arial"/>
          <w:sz w:val="18"/>
          <w:szCs w:val="18"/>
        </w:rPr>
        <w:t xml:space="preserve"> III </w:t>
      </w:r>
      <w:r w:rsidR="007E3B87" w:rsidRPr="007E3B87">
        <w:rPr>
          <w:rFonts w:ascii="Arial" w:hAnsi="Arial" w:cs="Arial"/>
          <w:sz w:val="18"/>
          <w:szCs w:val="18"/>
        </w:rPr>
        <w:t>Decreto de comissão avaliadora;</w:t>
      </w:r>
    </w:p>
    <w:p w:rsidR="00433BF2" w:rsidRPr="007E3B87" w:rsidRDefault="007E3B87" w:rsidP="00433BF2">
      <w:pPr>
        <w:autoSpaceDE w:val="0"/>
        <w:autoSpaceDN w:val="0"/>
        <w:adjustRightInd w:val="0"/>
        <w:spacing w:after="0" w:line="240" w:lineRule="auto"/>
        <w:rPr>
          <w:rFonts w:ascii="Arial" w:hAnsi="Arial" w:cs="Arial"/>
          <w:sz w:val="18"/>
          <w:szCs w:val="18"/>
        </w:rPr>
      </w:pPr>
      <w:r w:rsidRPr="007E3B87">
        <w:rPr>
          <w:rFonts w:ascii="Arial" w:hAnsi="Arial" w:cs="Arial"/>
          <w:sz w:val="18"/>
          <w:szCs w:val="18"/>
        </w:rPr>
        <w:t xml:space="preserve">16.3. </w:t>
      </w:r>
      <w:r w:rsidR="00433BF2" w:rsidRPr="007E3B87">
        <w:rPr>
          <w:rFonts w:ascii="Arial" w:hAnsi="Arial" w:cs="Arial"/>
          <w:sz w:val="18"/>
          <w:szCs w:val="18"/>
        </w:rPr>
        <w:t xml:space="preserve">Termo de ciência das condições físicas e jurídicas do móvel </w:t>
      </w:r>
    </w:p>
    <w:p w:rsidR="007E3B87" w:rsidRPr="007E3B87" w:rsidRDefault="007E3B87" w:rsidP="007E3B87">
      <w:pPr>
        <w:autoSpaceDE w:val="0"/>
        <w:autoSpaceDN w:val="0"/>
        <w:adjustRightInd w:val="0"/>
        <w:spacing w:after="0" w:line="240" w:lineRule="auto"/>
        <w:rPr>
          <w:rFonts w:ascii="Arial" w:hAnsi="Arial" w:cs="Arial"/>
          <w:sz w:val="18"/>
          <w:szCs w:val="18"/>
        </w:rPr>
      </w:pPr>
    </w:p>
    <w:p w:rsidR="007E3B87" w:rsidRPr="007E3B87" w:rsidRDefault="00433BF2" w:rsidP="007E3B87">
      <w:pPr>
        <w:spacing w:line="360" w:lineRule="auto"/>
        <w:jc w:val="both"/>
        <w:rPr>
          <w:rFonts w:ascii="Arial" w:hAnsi="Arial" w:cs="Arial"/>
          <w:sz w:val="18"/>
          <w:szCs w:val="18"/>
        </w:rPr>
      </w:pPr>
      <w:r>
        <w:rPr>
          <w:rFonts w:ascii="Arial" w:hAnsi="Arial" w:cs="Arial"/>
          <w:sz w:val="18"/>
          <w:szCs w:val="18"/>
        </w:rPr>
        <w:t xml:space="preserve">16.4. Anexo </w:t>
      </w:r>
      <w:r w:rsidR="007E3B87" w:rsidRPr="007E3B87">
        <w:rPr>
          <w:rFonts w:ascii="Arial" w:hAnsi="Arial" w:cs="Arial"/>
          <w:sz w:val="18"/>
          <w:szCs w:val="18"/>
        </w:rPr>
        <w:t xml:space="preserve">V – Minuta do contrato; </w:t>
      </w:r>
    </w:p>
    <w:p w:rsidR="007E3B87" w:rsidRPr="007E3B87" w:rsidRDefault="007E3B87" w:rsidP="007E3B87">
      <w:pPr>
        <w:spacing w:line="360" w:lineRule="auto"/>
        <w:jc w:val="both"/>
        <w:rPr>
          <w:rFonts w:ascii="Arial" w:hAnsi="Arial" w:cs="Arial"/>
          <w:sz w:val="18"/>
          <w:szCs w:val="18"/>
        </w:rPr>
      </w:pPr>
    </w:p>
    <w:p w:rsidR="00622D53" w:rsidRDefault="00622D53" w:rsidP="007E3B87">
      <w:pPr>
        <w:spacing w:line="360" w:lineRule="auto"/>
        <w:jc w:val="both"/>
        <w:rPr>
          <w:rFonts w:ascii="Arial" w:hAnsi="Arial" w:cs="Arial"/>
          <w:sz w:val="18"/>
          <w:szCs w:val="18"/>
        </w:rPr>
      </w:pPr>
    </w:p>
    <w:p w:rsidR="00E87861" w:rsidRDefault="00E87861" w:rsidP="007E3B87">
      <w:pPr>
        <w:spacing w:line="360" w:lineRule="auto"/>
        <w:jc w:val="both"/>
        <w:rPr>
          <w:rFonts w:ascii="Arial" w:hAnsi="Arial" w:cs="Arial"/>
          <w:sz w:val="18"/>
          <w:szCs w:val="18"/>
        </w:rPr>
      </w:pPr>
    </w:p>
    <w:p w:rsidR="00865CD6" w:rsidRDefault="00865CD6" w:rsidP="007E3B87">
      <w:pPr>
        <w:spacing w:line="360" w:lineRule="auto"/>
        <w:jc w:val="both"/>
        <w:rPr>
          <w:rFonts w:ascii="Arial" w:hAnsi="Arial" w:cs="Arial"/>
          <w:sz w:val="18"/>
          <w:szCs w:val="18"/>
        </w:rPr>
      </w:pPr>
    </w:p>
    <w:p w:rsidR="00865CD6" w:rsidRPr="007E3B87" w:rsidRDefault="00865CD6" w:rsidP="007E3B87">
      <w:pPr>
        <w:spacing w:line="360" w:lineRule="auto"/>
        <w:jc w:val="both"/>
        <w:rPr>
          <w:rFonts w:ascii="Arial" w:hAnsi="Arial" w:cs="Arial"/>
          <w:sz w:val="18"/>
          <w:szCs w:val="18"/>
        </w:rPr>
      </w:pPr>
    </w:p>
    <w:p w:rsidR="007E3B87" w:rsidRPr="007E3B87" w:rsidRDefault="007E3B87" w:rsidP="007E3B87">
      <w:pPr>
        <w:spacing w:line="360" w:lineRule="auto"/>
        <w:jc w:val="both"/>
        <w:rPr>
          <w:rFonts w:ascii="Arial" w:hAnsi="Arial" w:cs="Arial"/>
          <w:sz w:val="18"/>
          <w:szCs w:val="18"/>
        </w:rPr>
      </w:pPr>
    </w:p>
    <w:p w:rsidR="007E3B87" w:rsidRPr="007E3B87" w:rsidRDefault="007E3B87" w:rsidP="007E3B87">
      <w:pPr>
        <w:spacing w:line="360" w:lineRule="auto"/>
        <w:jc w:val="both"/>
        <w:rPr>
          <w:rFonts w:ascii="Arial" w:hAnsi="Arial" w:cs="Arial"/>
          <w:sz w:val="18"/>
          <w:szCs w:val="18"/>
        </w:rPr>
      </w:pPr>
      <w:r w:rsidRPr="00433BF2">
        <w:rPr>
          <w:rFonts w:ascii="Arial" w:hAnsi="Arial" w:cs="Arial"/>
          <w:sz w:val="18"/>
          <w:szCs w:val="18"/>
          <w:highlight w:val="yellow"/>
        </w:rPr>
        <w:lastRenderedPageBreak/>
        <w:t>ANEXO I - MODELO DE PROPOSTA</w:t>
      </w:r>
    </w:p>
    <w:p w:rsidR="007E3B87" w:rsidRPr="007E3B87" w:rsidRDefault="007E3B87" w:rsidP="007E3B87">
      <w:pPr>
        <w:spacing w:line="360" w:lineRule="auto"/>
        <w:jc w:val="both"/>
        <w:rPr>
          <w:rFonts w:ascii="Arial" w:hAnsi="Arial" w:cs="Arial"/>
          <w:sz w:val="18"/>
          <w:szCs w:val="18"/>
        </w:rPr>
      </w:pPr>
      <w:r w:rsidRPr="007E3B87">
        <w:rPr>
          <w:rFonts w:ascii="Arial" w:hAnsi="Arial" w:cs="Arial"/>
          <w:sz w:val="18"/>
          <w:szCs w:val="18"/>
        </w:rPr>
        <w:t>Nome da Proponente:</w:t>
      </w:r>
    </w:p>
    <w:p w:rsidR="007E3B87" w:rsidRPr="007E3B87" w:rsidRDefault="007E3B87" w:rsidP="007E3B87">
      <w:pPr>
        <w:spacing w:line="360" w:lineRule="auto"/>
        <w:jc w:val="both"/>
        <w:rPr>
          <w:rFonts w:ascii="Arial" w:hAnsi="Arial" w:cs="Arial"/>
          <w:sz w:val="18"/>
          <w:szCs w:val="18"/>
        </w:rPr>
      </w:pPr>
      <w:r w:rsidRPr="007E3B87">
        <w:rPr>
          <w:rFonts w:ascii="Arial" w:hAnsi="Arial" w:cs="Arial"/>
          <w:sz w:val="18"/>
          <w:szCs w:val="18"/>
        </w:rPr>
        <w:t xml:space="preserve">CNPJ </w:t>
      </w:r>
      <w:r w:rsidR="00622D53">
        <w:rPr>
          <w:rFonts w:ascii="Arial" w:hAnsi="Arial" w:cs="Arial"/>
          <w:sz w:val="18"/>
          <w:szCs w:val="18"/>
        </w:rPr>
        <w:t xml:space="preserve">ou CPF </w:t>
      </w:r>
      <w:r w:rsidRPr="007E3B87">
        <w:rPr>
          <w:rFonts w:ascii="Arial" w:hAnsi="Arial" w:cs="Arial"/>
          <w:sz w:val="18"/>
          <w:szCs w:val="18"/>
        </w:rPr>
        <w:t>nº.:</w:t>
      </w:r>
    </w:p>
    <w:p w:rsidR="007E3B87" w:rsidRPr="007E3B87" w:rsidRDefault="007E3B87" w:rsidP="007E3B87">
      <w:pPr>
        <w:spacing w:line="360" w:lineRule="auto"/>
        <w:jc w:val="both"/>
        <w:rPr>
          <w:rFonts w:ascii="Arial" w:hAnsi="Arial" w:cs="Arial"/>
          <w:sz w:val="18"/>
          <w:szCs w:val="18"/>
        </w:rPr>
      </w:pPr>
      <w:r w:rsidRPr="007E3B87">
        <w:rPr>
          <w:rFonts w:ascii="Arial" w:hAnsi="Arial" w:cs="Arial"/>
          <w:sz w:val="18"/>
          <w:szCs w:val="18"/>
        </w:rPr>
        <w:t xml:space="preserve">Endereço </w:t>
      </w:r>
    </w:p>
    <w:tbl>
      <w:tblPr>
        <w:tblStyle w:val="Tabelacomgrade"/>
        <w:tblW w:w="9776" w:type="dxa"/>
        <w:tblLook w:val="04A0" w:firstRow="1" w:lastRow="0" w:firstColumn="1" w:lastColumn="0" w:noHBand="0" w:noVBand="1"/>
      </w:tblPr>
      <w:tblGrid>
        <w:gridCol w:w="587"/>
        <w:gridCol w:w="915"/>
        <w:gridCol w:w="5727"/>
        <w:gridCol w:w="2547"/>
      </w:tblGrid>
      <w:tr w:rsidR="00E87861" w:rsidRPr="00622D53" w:rsidTr="002B7E7F">
        <w:trPr>
          <w:trHeight w:val="281"/>
        </w:trPr>
        <w:tc>
          <w:tcPr>
            <w:tcW w:w="575" w:type="dxa"/>
            <w:shd w:val="clear" w:color="auto" w:fill="BFBFBF" w:themeFill="background1" w:themeFillShade="BF"/>
          </w:tcPr>
          <w:p w:rsidR="00E87861" w:rsidRPr="00622D53" w:rsidRDefault="00E87861" w:rsidP="002B7E7F">
            <w:pPr>
              <w:spacing w:line="360" w:lineRule="auto"/>
              <w:jc w:val="both"/>
              <w:rPr>
                <w:rFonts w:ascii="Arial" w:hAnsi="Arial" w:cs="Arial"/>
                <w:b/>
                <w:color w:val="000000" w:themeColor="text1"/>
                <w:sz w:val="18"/>
                <w:szCs w:val="18"/>
              </w:rPr>
            </w:pPr>
            <w:r w:rsidRPr="00622D53">
              <w:rPr>
                <w:rFonts w:ascii="Arial" w:hAnsi="Arial" w:cs="Arial"/>
                <w:b/>
                <w:color w:val="000000" w:themeColor="text1"/>
                <w:sz w:val="18"/>
                <w:szCs w:val="18"/>
              </w:rPr>
              <w:t>Item</w:t>
            </w:r>
          </w:p>
        </w:tc>
        <w:tc>
          <w:tcPr>
            <w:tcW w:w="916" w:type="dxa"/>
            <w:shd w:val="clear" w:color="auto" w:fill="BFBFBF" w:themeFill="background1" w:themeFillShade="BF"/>
          </w:tcPr>
          <w:p w:rsidR="00E87861" w:rsidRPr="00622D53" w:rsidRDefault="00E87861" w:rsidP="002B7E7F">
            <w:pPr>
              <w:spacing w:line="360" w:lineRule="auto"/>
              <w:jc w:val="both"/>
              <w:rPr>
                <w:rFonts w:ascii="Arial" w:hAnsi="Arial" w:cs="Arial"/>
                <w:b/>
                <w:color w:val="000000" w:themeColor="text1"/>
                <w:sz w:val="18"/>
                <w:szCs w:val="18"/>
              </w:rPr>
            </w:pPr>
            <w:r w:rsidRPr="00622D53">
              <w:rPr>
                <w:rFonts w:ascii="Arial" w:hAnsi="Arial" w:cs="Arial"/>
                <w:b/>
                <w:color w:val="000000" w:themeColor="text1"/>
                <w:sz w:val="18"/>
                <w:szCs w:val="18"/>
              </w:rPr>
              <w:t>Lote</w:t>
            </w:r>
          </w:p>
        </w:tc>
        <w:tc>
          <w:tcPr>
            <w:tcW w:w="5734" w:type="dxa"/>
            <w:shd w:val="clear" w:color="auto" w:fill="BFBFBF" w:themeFill="background1" w:themeFillShade="BF"/>
          </w:tcPr>
          <w:p w:rsidR="00E87861" w:rsidRPr="00622D53" w:rsidRDefault="00E87861" w:rsidP="002B7E7F">
            <w:pPr>
              <w:spacing w:line="360" w:lineRule="auto"/>
              <w:jc w:val="both"/>
              <w:rPr>
                <w:rFonts w:ascii="Arial" w:hAnsi="Arial" w:cs="Arial"/>
                <w:b/>
                <w:color w:val="000000" w:themeColor="text1"/>
                <w:sz w:val="18"/>
                <w:szCs w:val="18"/>
              </w:rPr>
            </w:pPr>
          </w:p>
        </w:tc>
        <w:tc>
          <w:tcPr>
            <w:tcW w:w="2551" w:type="dxa"/>
            <w:shd w:val="clear" w:color="auto" w:fill="BFBFBF" w:themeFill="background1" w:themeFillShade="BF"/>
          </w:tcPr>
          <w:p w:rsidR="00E87861" w:rsidRPr="00622D53" w:rsidRDefault="00E87861" w:rsidP="002B7E7F">
            <w:pPr>
              <w:spacing w:line="360" w:lineRule="auto"/>
              <w:jc w:val="both"/>
              <w:rPr>
                <w:rFonts w:ascii="Arial" w:hAnsi="Arial" w:cs="Arial"/>
                <w:b/>
                <w:color w:val="000000" w:themeColor="text1"/>
                <w:sz w:val="18"/>
                <w:szCs w:val="18"/>
              </w:rPr>
            </w:pPr>
            <w:r w:rsidRPr="00622D53">
              <w:rPr>
                <w:rFonts w:ascii="Arial" w:hAnsi="Arial" w:cs="Arial"/>
                <w:b/>
                <w:color w:val="000000" w:themeColor="text1"/>
                <w:sz w:val="18"/>
                <w:szCs w:val="18"/>
              </w:rPr>
              <w:t>Valor mínimo</w:t>
            </w:r>
          </w:p>
        </w:tc>
      </w:tr>
      <w:tr w:rsidR="00E87861" w:rsidRPr="00622D53" w:rsidTr="002B7E7F">
        <w:trPr>
          <w:trHeight w:val="1147"/>
        </w:trPr>
        <w:tc>
          <w:tcPr>
            <w:tcW w:w="575" w:type="dxa"/>
          </w:tcPr>
          <w:p w:rsidR="00E87861" w:rsidRPr="00622D53" w:rsidRDefault="00E87861" w:rsidP="002B7E7F">
            <w:pPr>
              <w:spacing w:line="360" w:lineRule="auto"/>
              <w:jc w:val="center"/>
              <w:rPr>
                <w:rFonts w:ascii="Arial" w:hAnsi="Arial" w:cs="Arial"/>
                <w:color w:val="000000" w:themeColor="text1"/>
                <w:sz w:val="18"/>
                <w:szCs w:val="18"/>
              </w:rPr>
            </w:pPr>
            <w:r w:rsidRPr="00622D53">
              <w:rPr>
                <w:rFonts w:ascii="Arial" w:hAnsi="Arial" w:cs="Arial"/>
                <w:color w:val="000000" w:themeColor="text1"/>
                <w:sz w:val="18"/>
                <w:szCs w:val="18"/>
              </w:rPr>
              <w:t>1</w:t>
            </w:r>
          </w:p>
        </w:tc>
        <w:tc>
          <w:tcPr>
            <w:tcW w:w="916" w:type="dxa"/>
          </w:tcPr>
          <w:p w:rsidR="00E87861" w:rsidRPr="00622D53" w:rsidRDefault="00E87861" w:rsidP="002B7E7F">
            <w:pPr>
              <w:spacing w:line="360" w:lineRule="auto"/>
              <w:ind w:left="-111" w:hanging="38"/>
              <w:jc w:val="center"/>
              <w:rPr>
                <w:rFonts w:ascii="Arial" w:hAnsi="Arial" w:cs="Arial"/>
                <w:color w:val="000000" w:themeColor="text1"/>
                <w:sz w:val="18"/>
                <w:szCs w:val="18"/>
              </w:rPr>
            </w:pPr>
            <w:r w:rsidRPr="00622D53">
              <w:rPr>
                <w:rFonts w:ascii="Arial" w:hAnsi="Arial" w:cs="Arial"/>
                <w:color w:val="000000" w:themeColor="text1"/>
                <w:sz w:val="18"/>
                <w:szCs w:val="18"/>
              </w:rPr>
              <w:t>01</w:t>
            </w:r>
          </w:p>
        </w:tc>
        <w:tc>
          <w:tcPr>
            <w:tcW w:w="5734" w:type="dxa"/>
          </w:tcPr>
          <w:p w:rsidR="00E87861" w:rsidRPr="00622D53" w:rsidRDefault="00E87861" w:rsidP="002B7E7F">
            <w:pPr>
              <w:spacing w:line="360" w:lineRule="auto"/>
              <w:jc w:val="both"/>
              <w:rPr>
                <w:rFonts w:ascii="Arial" w:hAnsi="Arial" w:cs="Arial"/>
                <w:color w:val="000000" w:themeColor="text1"/>
                <w:sz w:val="18"/>
                <w:szCs w:val="18"/>
              </w:rPr>
            </w:pPr>
            <w:r>
              <w:rPr>
                <w:rFonts w:ascii="Courier New" w:hAnsi="Courier New" w:cs="Courier New"/>
              </w:rPr>
              <w:t xml:space="preserve">Veículo </w:t>
            </w:r>
            <w:proofErr w:type="spellStart"/>
            <w:r>
              <w:rPr>
                <w:rFonts w:ascii="Courier New" w:hAnsi="Courier New" w:cs="Courier New"/>
              </w:rPr>
              <w:t>Wolksvagen</w:t>
            </w:r>
            <w:proofErr w:type="spellEnd"/>
            <w:r>
              <w:rPr>
                <w:rFonts w:ascii="Courier New" w:hAnsi="Courier New" w:cs="Courier New"/>
              </w:rPr>
              <w:t>, Parati CL 1.8, Gasolina, Ano/Modelo 1993/1994, Chassi 9BWZZZ30ZPP279295, Placa AED-0220, cadastrado no Patrimônio do SAAE sob o nº 1040</w:t>
            </w:r>
          </w:p>
        </w:tc>
        <w:tc>
          <w:tcPr>
            <w:tcW w:w="2551" w:type="dxa"/>
          </w:tcPr>
          <w:p w:rsidR="00E87861" w:rsidRPr="00622D53" w:rsidRDefault="00E87861" w:rsidP="002B7E7F">
            <w:pPr>
              <w:spacing w:line="360" w:lineRule="auto"/>
              <w:jc w:val="both"/>
              <w:rPr>
                <w:rFonts w:ascii="Arial" w:hAnsi="Arial" w:cs="Arial"/>
                <w:color w:val="000000" w:themeColor="text1"/>
                <w:sz w:val="18"/>
                <w:szCs w:val="18"/>
              </w:rPr>
            </w:pPr>
            <w:r w:rsidRPr="00622D53">
              <w:rPr>
                <w:rFonts w:ascii="Arial" w:hAnsi="Arial" w:cs="Arial"/>
                <w:color w:val="000000" w:themeColor="text1"/>
                <w:sz w:val="18"/>
                <w:szCs w:val="18"/>
              </w:rPr>
              <w:t xml:space="preserve">R$ </w:t>
            </w:r>
          </w:p>
        </w:tc>
      </w:tr>
      <w:tr w:rsidR="00E87861" w:rsidRPr="00622D53" w:rsidTr="002B7E7F">
        <w:trPr>
          <w:trHeight w:val="281"/>
        </w:trPr>
        <w:tc>
          <w:tcPr>
            <w:tcW w:w="575" w:type="dxa"/>
          </w:tcPr>
          <w:p w:rsidR="00E87861" w:rsidRPr="00622D53" w:rsidRDefault="00E87861" w:rsidP="002B7E7F">
            <w:pPr>
              <w:spacing w:line="360" w:lineRule="auto"/>
              <w:jc w:val="both"/>
              <w:rPr>
                <w:rFonts w:ascii="Arial" w:hAnsi="Arial" w:cs="Arial"/>
                <w:color w:val="000000" w:themeColor="text1"/>
                <w:sz w:val="18"/>
                <w:szCs w:val="18"/>
              </w:rPr>
            </w:pPr>
          </w:p>
        </w:tc>
        <w:tc>
          <w:tcPr>
            <w:tcW w:w="916" w:type="dxa"/>
          </w:tcPr>
          <w:p w:rsidR="00E87861" w:rsidRPr="00622D53" w:rsidRDefault="00E87861" w:rsidP="002B7E7F">
            <w:pPr>
              <w:spacing w:line="360" w:lineRule="auto"/>
              <w:ind w:left="-111" w:hanging="38"/>
              <w:jc w:val="both"/>
              <w:rPr>
                <w:rFonts w:ascii="Arial" w:hAnsi="Arial" w:cs="Arial"/>
                <w:color w:val="000000" w:themeColor="text1"/>
                <w:sz w:val="18"/>
                <w:szCs w:val="18"/>
              </w:rPr>
            </w:pPr>
          </w:p>
        </w:tc>
        <w:tc>
          <w:tcPr>
            <w:tcW w:w="5734" w:type="dxa"/>
          </w:tcPr>
          <w:p w:rsidR="00E87861" w:rsidRPr="00622D53" w:rsidRDefault="00E87861" w:rsidP="002B7E7F">
            <w:pPr>
              <w:spacing w:line="360" w:lineRule="auto"/>
              <w:ind w:left="117"/>
              <w:jc w:val="both"/>
              <w:rPr>
                <w:rFonts w:ascii="Arial" w:hAnsi="Arial" w:cs="Arial"/>
                <w:color w:val="000000" w:themeColor="text1"/>
                <w:sz w:val="18"/>
                <w:szCs w:val="18"/>
              </w:rPr>
            </w:pPr>
            <w:r w:rsidRPr="00622D53">
              <w:rPr>
                <w:rFonts w:ascii="Arial" w:hAnsi="Arial" w:cs="Arial"/>
                <w:color w:val="000000" w:themeColor="text1"/>
                <w:sz w:val="18"/>
                <w:szCs w:val="18"/>
              </w:rPr>
              <w:t xml:space="preserve">VALOR MINIMO TOTAL </w:t>
            </w:r>
          </w:p>
        </w:tc>
        <w:tc>
          <w:tcPr>
            <w:tcW w:w="2551" w:type="dxa"/>
          </w:tcPr>
          <w:p w:rsidR="00E87861" w:rsidRPr="00622D53" w:rsidRDefault="00E87861" w:rsidP="002B7E7F">
            <w:pPr>
              <w:spacing w:line="360" w:lineRule="auto"/>
              <w:jc w:val="both"/>
              <w:rPr>
                <w:rFonts w:ascii="Arial" w:hAnsi="Arial" w:cs="Arial"/>
                <w:color w:val="000000" w:themeColor="text1"/>
                <w:sz w:val="18"/>
                <w:szCs w:val="18"/>
              </w:rPr>
            </w:pPr>
            <w:r w:rsidRPr="00622D53">
              <w:rPr>
                <w:rFonts w:ascii="Arial" w:hAnsi="Arial" w:cs="Arial"/>
                <w:color w:val="000000" w:themeColor="text1"/>
                <w:sz w:val="18"/>
                <w:szCs w:val="18"/>
              </w:rPr>
              <w:t xml:space="preserve">R$ </w:t>
            </w:r>
          </w:p>
        </w:tc>
      </w:tr>
    </w:tbl>
    <w:p w:rsidR="00E87861" w:rsidRDefault="00E87861" w:rsidP="00241936">
      <w:pPr>
        <w:pStyle w:val="NormalWeb"/>
        <w:spacing w:line="360" w:lineRule="auto"/>
        <w:jc w:val="both"/>
        <w:rPr>
          <w:rFonts w:ascii="Arial" w:hAnsi="Arial" w:cs="Arial"/>
          <w:color w:val="000000" w:themeColor="text1"/>
          <w:sz w:val="18"/>
          <w:szCs w:val="18"/>
        </w:rPr>
      </w:pPr>
    </w:p>
    <w:p w:rsidR="00241936" w:rsidRPr="00622D53" w:rsidRDefault="00241936" w:rsidP="00E87861">
      <w:pPr>
        <w:pStyle w:val="NormalWeb"/>
        <w:spacing w:line="360" w:lineRule="auto"/>
        <w:jc w:val="both"/>
        <w:rPr>
          <w:rFonts w:ascii="Arial" w:hAnsi="Arial" w:cs="Arial"/>
          <w:color w:val="000000" w:themeColor="text1"/>
          <w:sz w:val="18"/>
          <w:szCs w:val="18"/>
        </w:rPr>
      </w:pPr>
      <w:r w:rsidRPr="00622D53">
        <w:rPr>
          <w:rFonts w:ascii="Arial" w:hAnsi="Arial" w:cs="Arial"/>
          <w:color w:val="000000" w:themeColor="text1"/>
          <w:sz w:val="18"/>
          <w:szCs w:val="18"/>
        </w:rPr>
        <w:t xml:space="preserve">Total dessa concorrência </w:t>
      </w:r>
      <w:r w:rsidR="00E87861" w:rsidRPr="00622D53">
        <w:rPr>
          <w:rFonts w:ascii="Arial" w:hAnsi="Arial" w:cs="Arial"/>
          <w:color w:val="000000" w:themeColor="text1"/>
          <w:sz w:val="18"/>
          <w:szCs w:val="18"/>
        </w:rPr>
        <w:t xml:space="preserve">R$ </w:t>
      </w:r>
      <w:proofErr w:type="gramStart"/>
      <w:r w:rsidR="00965D01">
        <w:rPr>
          <w:rFonts w:ascii="Arial" w:hAnsi="Arial" w:cs="Arial"/>
          <w:color w:val="000000" w:themeColor="text1"/>
          <w:sz w:val="18"/>
          <w:szCs w:val="18"/>
        </w:rPr>
        <w:t xml:space="preserve">XXXXX </w:t>
      </w:r>
      <w:r w:rsidR="00E87861" w:rsidRPr="00622D53">
        <w:rPr>
          <w:rFonts w:ascii="Arial" w:hAnsi="Arial" w:cs="Arial"/>
          <w:color w:val="000000" w:themeColor="text1"/>
          <w:sz w:val="18"/>
          <w:szCs w:val="18"/>
        </w:rPr>
        <w:t xml:space="preserve"> (</w:t>
      </w:r>
      <w:proofErr w:type="gramEnd"/>
      <w:r w:rsidR="00965D01">
        <w:rPr>
          <w:rFonts w:ascii="Arial" w:hAnsi="Arial" w:cs="Arial"/>
          <w:color w:val="000000" w:themeColor="text1"/>
          <w:sz w:val="18"/>
          <w:szCs w:val="18"/>
        </w:rPr>
        <w:t>XXXXXXX</w:t>
      </w:r>
      <w:r w:rsidR="00E87861" w:rsidRPr="00622D53">
        <w:rPr>
          <w:rFonts w:ascii="Arial" w:hAnsi="Arial" w:cs="Arial"/>
          <w:color w:val="000000" w:themeColor="text1"/>
          <w:sz w:val="18"/>
          <w:szCs w:val="18"/>
        </w:rPr>
        <w:t>)</w:t>
      </w:r>
    </w:p>
    <w:p w:rsidR="007E3B87" w:rsidRDefault="007E3B87" w:rsidP="007E3B87">
      <w:pPr>
        <w:pStyle w:val="NormalWeb"/>
        <w:spacing w:line="360" w:lineRule="auto"/>
        <w:jc w:val="both"/>
        <w:rPr>
          <w:rFonts w:ascii="Arial" w:hAnsi="Arial" w:cs="Arial"/>
          <w:color w:val="FF0000"/>
          <w:sz w:val="18"/>
          <w:szCs w:val="18"/>
        </w:rPr>
      </w:pPr>
    </w:p>
    <w:p w:rsidR="00E87861" w:rsidRDefault="00E87861" w:rsidP="007E3B87">
      <w:pPr>
        <w:pStyle w:val="NormalWeb"/>
        <w:spacing w:line="360" w:lineRule="auto"/>
        <w:jc w:val="both"/>
        <w:rPr>
          <w:rFonts w:ascii="Arial" w:hAnsi="Arial" w:cs="Arial"/>
          <w:color w:val="FF0000"/>
          <w:sz w:val="18"/>
          <w:szCs w:val="18"/>
        </w:rPr>
      </w:pPr>
    </w:p>
    <w:p w:rsidR="00E87861" w:rsidRDefault="00E87861" w:rsidP="007E3B87">
      <w:pPr>
        <w:pStyle w:val="NormalWeb"/>
        <w:spacing w:line="360" w:lineRule="auto"/>
        <w:jc w:val="both"/>
        <w:rPr>
          <w:rFonts w:ascii="Arial" w:hAnsi="Arial" w:cs="Arial"/>
          <w:color w:val="FF0000"/>
          <w:sz w:val="18"/>
          <w:szCs w:val="18"/>
        </w:rPr>
      </w:pPr>
    </w:p>
    <w:p w:rsidR="00E87861" w:rsidRDefault="00E87861" w:rsidP="007E3B87">
      <w:pPr>
        <w:pStyle w:val="NormalWeb"/>
        <w:spacing w:line="360" w:lineRule="auto"/>
        <w:jc w:val="both"/>
        <w:rPr>
          <w:rFonts w:ascii="Arial" w:hAnsi="Arial" w:cs="Arial"/>
          <w:color w:val="FF0000"/>
          <w:sz w:val="18"/>
          <w:szCs w:val="18"/>
        </w:rPr>
      </w:pPr>
    </w:p>
    <w:p w:rsidR="00E87861" w:rsidRPr="007E3B87" w:rsidRDefault="00E87861" w:rsidP="007E3B87">
      <w:pPr>
        <w:pStyle w:val="NormalWeb"/>
        <w:spacing w:line="360" w:lineRule="auto"/>
        <w:jc w:val="both"/>
        <w:rPr>
          <w:rFonts w:ascii="Arial" w:hAnsi="Arial" w:cs="Arial"/>
          <w:color w:val="FF0000"/>
          <w:sz w:val="18"/>
          <w:szCs w:val="18"/>
        </w:rPr>
      </w:pPr>
    </w:p>
    <w:p w:rsidR="007E3B87" w:rsidRPr="007E3B87" w:rsidRDefault="007E3B87" w:rsidP="007E3B87">
      <w:pPr>
        <w:pStyle w:val="NormalWeb"/>
        <w:spacing w:line="360" w:lineRule="auto"/>
        <w:jc w:val="both"/>
        <w:rPr>
          <w:rFonts w:ascii="Arial" w:hAnsi="Arial" w:cs="Arial"/>
          <w:color w:val="FF0000"/>
          <w:sz w:val="18"/>
          <w:szCs w:val="18"/>
        </w:rPr>
      </w:pPr>
    </w:p>
    <w:p w:rsidR="00865CD6" w:rsidRDefault="00865CD6" w:rsidP="007E3B87">
      <w:pPr>
        <w:spacing w:line="360" w:lineRule="auto"/>
        <w:jc w:val="both"/>
        <w:rPr>
          <w:rFonts w:ascii="Arial" w:eastAsia="Times New Roman" w:hAnsi="Arial" w:cs="Arial"/>
          <w:color w:val="FF0000"/>
          <w:sz w:val="18"/>
          <w:szCs w:val="18"/>
          <w:lang w:eastAsia="pt-BR"/>
        </w:rPr>
      </w:pPr>
    </w:p>
    <w:p w:rsidR="00865CD6" w:rsidRDefault="00865CD6" w:rsidP="007E3B87">
      <w:pPr>
        <w:spacing w:line="360" w:lineRule="auto"/>
        <w:jc w:val="both"/>
        <w:rPr>
          <w:rFonts w:ascii="Arial" w:eastAsia="Times New Roman" w:hAnsi="Arial" w:cs="Arial"/>
          <w:color w:val="FF0000"/>
          <w:sz w:val="18"/>
          <w:szCs w:val="18"/>
          <w:lang w:eastAsia="pt-BR"/>
        </w:rPr>
      </w:pPr>
    </w:p>
    <w:p w:rsidR="00865CD6" w:rsidRDefault="00865CD6" w:rsidP="007E3B87">
      <w:pPr>
        <w:spacing w:line="360" w:lineRule="auto"/>
        <w:jc w:val="both"/>
        <w:rPr>
          <w:rFonts w:ascii="Arial" w:eastAsia="Times New Roman" w:hAnsi="Arial" w:cs="Arial"/>
          <w:color w:val="FF0000"/>
          <w:sz w:val="18"/>
          <w:szCs w:val="18"/>
          <w:lang w:eastAsia="pt-BR"/>
        </w:rPr>
      </w:pPr>
    </w:p>
    <w:p w:rsidR="00865CD6" w:rsidRDefault="00865CD6" w:rsidP="007E3B87">
      <w:pPr>
        <w:spacing w:line="360" w:lineRule="auto"/>
        <w:jc w:val="both"/>
        <w:rPr>
          <w:rFonts w:ascii="Arial" w:eastAsia="Times New Roman" w:hAnsi="Arial" w:cs="Arial"/>
          <w:color w:val="FF0000"/>
          <w:sz w:val="18"/>
          <w:szCs w:val="18"/>
          <w:lang w:eastAsia="pt-BR"/>
        </w:rPr>
      </w:pPr>
    </w:p>
    <w:p w:rsidR="00865CD6" w:rsidRDefault="00865CD6" w:rsidP="007E3B87">
      <w:pPr>
        <w:spacing w:line="360" w:lineRule="auto"/>
        <w:jc w:val="both"/>
        <w:rPr>
          <w:rFonts w:ascii="Arial" w:eastAsia="Times New Roman" w:hAnsi="Arial" w:cs="Arial"/>
          <w:color w:val="FF0000"/>
          <w:sz w:val="18"/>
          <w:szCs w:val="18"/>
          <w:lang w:eastAsia="pt-BR"/>
        </w:rPr>
      </w:pPr>
    </w:p>
    <w:p w:rsidR="00865CD6" w:rsidRDefault="00865CD6" w:rsidP="007E3B87">
      <w:pPr>
        <w:spacing w:line="360" w:lineRule="auto"/>
        <w:jc w:val="both"/>
        <w:rPr>
          <w:rFonts w:ascii="Arial" w:eastAsia="Times New Roman" w:hAnsi="Arial" w:cs="Arial"/>
          <w:color w:val="FF0000"/>
          <w:sz w:val="18"/>
          <w:szCs w:val="18"/>
          <w:lang w:eastAsia="pt-BR"/>
        </w:rPr>
      </w:pPr>
    </w:p>
    <w:p w:rsidR="00865CD6" w:rsidRDefault="00865CD6" w:rsidP="007E3B87">
      <w:pPr>
        <w:spacing w:line="360" w:lineRule="auto"/>
        <w:jc w:val="both"/>
        <w:rPr>
          <w:rFonts w:ascii="Arial" w:eastAsia="Times New Roman" w:hAnsi="Arial" w:cs="Arial"/>
          <w:color w:val="FF0000"/>
          <w:sz w:val="18"/>
          <w:szCs w:val="18"/>
          <w:lang w:eastAsia="pt-BR"/>
        </w:rPr>
      </w:pPr>
    </w:p>
    <w:p w:rsidR="00865CD6" w:rsidRPr="007E3B87" w:rsidRDefault="00865CD6" w:rsidP="007E3B87">
      <w:pPr>
        <w:spacing w:line="360" w:lineRule="auto"/>
        <w:jc w:val="both"/>
        <w:rPr>
          <w:rFonts w:ascii="Arial" w:hAnsi="Arial" w:cs="Arial"/>
          <w:sz w:val="18"/>
          <w:szCs w:val="18"/>
        </w:rPr>
      </w:pPr>
    </w:p>
    <w:p w:rsidR="00DA1CD9" w:rsidRDefault="00433BF2" w:rsidP="00241936">
      <w:pPr>
        <w:spacing w:line="360" w:lineRule="auto"/>
        <w:jc w:val="center"/>
        <w:rPr>
          <w:rFonts w:ascii="Arial" w:hAnsi="Arial" w:cs="Arial"/>
          <w:sz w:val="18"/>
          <w:szCs w:val="18"/>
        </w:rPr>
      </w:pPr>
      <w:r>
        <w:rPr>
          <w:rFonts w:ascii="Arial" w:hAnsi="Arial" w:cs="Arial"/>
          <w:sz w:val="18"/>
          <w:szCs w:val="18"/>
        </w:rPr>
        <w:lastRenderedPageBreak/>
        <w:t>Anexo II</w:t>
      </w:r>
    </w:p>
    <w:p w:rsidR="007E3B87" w:rsidRPr="007E3B87" w:rsidRDefault="007E3B87" w:rsidP="00DA1CD9">
      <w:pPr>
        <w:spacing w:line="360" w:lineRule="auto"/>
        <w:jc w:val="center"/>
        <w:rPr>
          <w:rFonts w:ascii="Arial" w:hAnsi="Arial" w:cs="Arial"/>
          <w:sz w:val="18"/>
          <w:szCs w:val="18"/>
        </w:rPr>
      </w:pPr>
      <w:r w:rsidRPr="007E3B87">
        <w:rPr>
          <w:rFonts w:ascii="Arial" w:hAnsi="Arial" w:cs="Arial"/>
          <w:sz w:val="18"/>
          <w:szCs w:val="18"/>
        </w:rPr>
        <w:t>Declara ter ciência e concordar com os requisitos do ed</w:t>
      </w:r>
      <w:r w:rsidR="00DA1CD9">
        <w:rPr>
          <w:rFonts w:ascii="Arial" w:hAnsi="Arial" w:cs="Arial"/>
          <w:sz w:val="18"/>
          <w:szCs w:val="18"/>
        </w:rPr>
        <w:t xml:space="preserve">ital e seus anexos </w:t>
      </w:r>
    </w:p>
    <w:p w:rsidR="00DA1CD9" w:rsidRPr="00F33C72" w:rsidRDefault="00DA1CD9" w:rsidP="00DA1CD9">
      <w:pPr>
        <w:autoSpaceDE w:val="0"/>
        <w:autoSpaceDN w:val="0"/>
        <w:adjustRightInd w:val="0"/>
        <w:spacing w:after="0" w:line="240" w:lineRule="auto"/>
        <w:jc w:val="center"/>
        <w:rPr>
          <w:rFonts w:ascii="Times New Roman" w:hAnsi="Times New Roman"/>
          <w:color w:val="000000"/>
          <w:sz w:val="18"/>
          <w:szCs w:val="18"/>
          <w:shd w:val="clear" w:color="auto" w:fill="C0C0C0"/>
          <w:lang w:val="x-none"/>
        </w:rPr>
      </w:pPr>
    </w:p>
    <w:p w:rsidR="00DA1CD9" w:rsidRPr="00F33C72" w:rsidRDefault="00DA1CD9" w:rsidP="00DA1CD9">
      <w:pPr>
        <w:autoSpaceDE w:val="0"/>
        <w:autoSpaceDN w:val="0"/>
        <w:adjustRightInd w:val="0"/>
        <w:spacing w:after="0" w:line="240" w:lineRule="auto"/>
        <w:jc w:val="both"/>
        <w:rPr>
          <w:rFonts w:ascii="Times New Roman" w:hAnsi="Times New Roman"/>
          <w:color w:val="000000"/>
          <w:sz w:val="18"/>
          <w:szCs w:val="18"/>
          <w:lang w:val="x-none"/>
        </w:rPr>
      </w:pPr>
      <w:r w:rsidRPr="00F33C72">
        <w:rPr>
          <w:rFonts w:ascii="Times New Roman" w:hAnsi="Times New Roman"/>
          <w:color w:val="000000"/>
          <w:sz w:val="18"/>
          <w:szCs w:val="18"/>
          <w:lang w:val="x-none"/>
        </w:rPr>
        <w:t>(INSERIR O NOME DA EMPRESA)</w:t>
      </w:r>
      <w:r>
        <w:rPr>
          <w:rFonts w:ascii="Times New Roman" w:hAnsi="Times New Roman"/>
          <w:color w:val="000000"/>
          <w:sz w:val="18"/>
          <w:szCs w:val="18"/>
        </w:rPr>
        <w:t xml:space="preserve"> ou ( PESSOA FISICA ) </w:t>
      </w:r>
      <w:r w:rsidRPr="00F33C72">
        <w:rPr>
          <w:rFonts w:ascii="Times New Roman" w:hAnsi="Times New Roman"/>
          <w:color w:val="000000"/>
          <w:sz w:val="18"/>
          <w:szCs w:val="18"/>
          <w:lang w:val="x-none"/>
        </w:rPr>
        <w:t xml:space="preserve"> neste ato representado pelo Senhor (a) (inserir o nome completo), portador da Cédula de Identidade RG nº. XXXXXXXXXXXXXXXX SSP/XX e CPF/MF nº. XXXXXXXXXXXXXXXXX declara ter ciência de que cumpre plenamente os requisitos</w:t>
      </w:r>
      <w:r>
        <w:rPr>
          <w:rFonts w:ascii="Times New Roman" w:hAnsi="Times New Roman"/>
          <w:color w:val="000000"/>
          <w:sz w:val="18"/>
          <w:szCs w:val="18"/>
        </w:rPr>
        <w:t xml:space="preserve"> edital</w:t>
      </w:r>
      <w:r w:rsidRPr="00F33C72">
        <w:rPr>
          <w:rFonts w:ascii="Times New Roman" w:hAnsi="Times New Roman"/>
          <w:color w:val="000000"/>
          <w:sz w:val="18"/>
          <w:szCs w:val="18"/>
          <w:lang w:val="x-none"/>
        </w:rPr>
        <w:t xml:space="preserve">, objeto do </w:t>
      </w:r>
      <w:r>
        <w:rPr>
          <w:rFonts w:ascii="Times New Roman" w:hAnsi="Times New Roman"/>
          <w:color w:val="000000"/>
          <w:sz w:val="18"/>
          <w:szCs w:val="18"/>
        </w:rPr>
        <w:t xml:space="preserve">concorrência </w:t>
      </w:r>
      <w:proofErr w:type="spellStart"/>
      <w:r>
        <w:rPr>
          <w:rFonts w:ascii="Times New Roman" w:hAnsi="Times New Roman"/>
          <w:color w:val="000000"/>
          <w:sz w:val="18"/>
          <w:szCs w:val="18"/>
        </w:rPr>
        <w:t>publica</w:t>
      </w:r>
      <w:proofErr w:type="spellEnd"/>
      <w:r>
        <w:rPr>
          <w:rFonts w:ascii="Times New Roman" w:hAnsi="Times New Roman"/>
          <w:color w:val="000000"/>
          <w:sz w:val="18"/>
          <w:szCs w:val="18"/>
        </w:rPr>
        <w:t xml:space="preserve"> </w:t>
      </w:r>
      <w:r>
        <w:rPr>
          <w:rFonts w:ascii="Times New Roman" w:hAnsi="Times New Roman"/>
          <w:color w:val="000000"/>
          <w:sz w:val="18"/>
          <w:szCs w:val="18"/>
          <w:lang w:val="x-none"/>
        </w:rPr>
        <w:t xml:space="preserve"> </w:t>
      </w:r>
      <w:proofErr w:type="spellStart"/>
      <w:r>
        <w:rPr>
          <w:rFonts w:ascii="Times New Roman" w:hAnsi="Times New Roman"/>
          <w:color w:val="000000"/>
          <w:sz w:val="18"/>
          <w:szCs w:val="18"/>
          <w:lang w:val="x-none"/>
        </w:rPr>
        <w:t>xxx</w:t>
      </w:r>
      <w:proofErr w:type="spellEnd"/>
      <w:r w:rsidRPr="00F33C72">
        <w:rPr>
          <w:rFonts w:ascii="Times New Roman" w:hAnsi="Times New Roman"/>
          <w:color w:val="000000"/>
          <w:sz w:val="18"/>
          <w:szCs w:val="18"/>
          <w:lang w:val="x-none"/>
        </w:rPr>
        <w:t xml:space="preserve">/2020 </w:t>
      </w:r>
      <w:r w:rsidR="00965D01">
        <w:rPr>
          <w:rFonts w:ascii="Times New Roman" w:hAnsi="Times New Roman"/>
          <w:color w:val="000000"/>
          <w:sz w:val="18"/>
          <w:szCs w:val="18"/>
          <w:lang w:val="x-none"/>
        </w:rPr>
        <w:t>–</w:t>
      </w:r>
      <w:r w:rsidRPr="00F33C72">
        <w:rPr>
          <w:rFonts w:ascii="Times New Roman" w:hAnsi="Times New Roman"/>
          <w:color w:val="000000"/>
          <w:sz w:val="18"/>
          <w:szCs w:val="18"/>
          <w:lang w:val="x-none"/>
        </w:rPr>
        <w:t xml:space="preserve"> </w:t>
      </w:r>
      <w:r w:rsidR="00965D01">
        <w:rPr>
          <w:rFonts w:ascii="Times New Roman" w:hAnsi="Times New Roman"/>
          <w:color w:val="000000"/>
          <w:sz w:val="18"/>
          <w:szCs w:val="18"/>
        </w:rPr>
        <w:t xml:space="preserve">SAAE DE ALVORADA DO SUL PR </w:t>
      </w:r>
      <w:r w:rsidRPr="00F33C72">
        <w:rPr>
          <w:rFonts w:ascii="Times New Roman" w:hAnsi="Times New Roman"/>
          <w:color w:val="000000"/>
          <w:sz w:val="18"/>
          <w:szCs w:val="18"/>
          <w:lang w:val="x-none"/>
        </w:rPr>
        <w:t xml:space="preserve">. </w:t>
      </w:r>
    </w:p>
    <w:p w:rsidR="00DA1CD9" w:rsidRPr="00F33C72" w:rsidRDefault="00DA1CD9" w:rsidP="00DA1CD9">
      <w:pPr>
        <w:autoSpaceDE w:val="0"/>
        <w:autoSpaceDN w:val="0"/>
        <w:adjustRightInd w:val="0"/>
        <w:spacing w:after="0" w:line="240" w:lineRule="auto"/>
        <w:jc w:val="both"/>
        <w:rPr>
          <w:rFonts w:ascii="Times New Roman" w:hAnsi="Times New Roman"/>
          <w:color w:val="000000"/>
          <w:sz w:val="18"/>
          <w:szCs w:val="18"/>
          <w:lang w:val="x-none"/>
        </w:rPr>
      </w:pPr>
    </w:p>
    <w:p w:rsidR="00DA1CD9" w:rsidRPr="00F33C72" w:rsidRDefault="00DA1CD9" w:rsidP="00DA1CD9">
      <w:pPr>
        <w:autoSpaceDE w:val="0"/>
        <w:autoSpaceDN w:val="0"/>
        <w:adjustRightInd w:val="0"/>
        <w:spacing w:after="0" w:line="240" w:lineRule="auto"/>
        <w:jc w:val="both"/>
        <w:rPr>
          <w:rFonts w:ascii="Times New Roman" w:hAnsi="Times New Roman"/>
          <w:color w:val="000000"/>
          <w:sz w:val="18"/>
          <w:szCs w:val="18"/>
          <w:lang w:val="x-none"/>
        </w:rPr>
      </w:pPr>
    </w:p>
    <w:p w:rsidR="00DA1CD9" w:rsidRPr="00F33C72" w:rsidRDefault="00DA1CD9" w:rsidP="00DA1CD9">
      <w:pPr>
        <w:autoSpaceDE w:val="0"/>
        <w:autoSpaceDN w:val="0"/>
        <w:adjustRightInd w:val="0"/>
        <w:spacing w:after="0" w:line="240" w:lineRule="auto"/>
        <w:jc w:val="right"/>
        <w:rPr>
          <w:rFonts w:ascii="Times New Roman" w:hAnsi="Times New Roman"/>
          <w:color w:val="000000"/>
          <w:sz w:val="18"/>
          <w:szCs w:val="18"/>
          <w:lang w:val="x-none"/>
        </w:rPr>
      </w:pPr>
      <w:r w:rsidRPr="00F33C72">
        <w:rPr>
          <w:rFonts w:ascii="Times New Roman" w:hAnsi="Times New Roman"/>
          <w:color w:val="000000"/>
          <w:sz w:val="18"/>
          <w:szCs w:val="18"/>
          <w:lang w:val="x-none"/>
        </w:rPr>
        <w:t xml:space="preserve">Local, ________________, ___ de ______________ </w:t>
      </w:r>
      <w:proofErr w:type="spellStart"/>
      <w:r w:rsidRPr="00F33C72">
        <w:rPr>
          <w:rFonts w:ascii="Times New Roman" w:hAnsi="Times New Roman"/>
          <w:color w:val="000000"/>
          <w:sz w:val="18"/>
          <w:szCs w:val="18"/>
          <w:lang w:val="x-none"/>
        </w:rPr>
        <w:t>de</w:t>
      </w:r>
      <w:proofErr w:type="spellEnd"/>
      <w:r w:rsidRPr="00F33C72">
        <w:rPr>
          <w:rFonts w:ascii="Times New Roman" w:hAnsi="Times New Roman"/>
          <w:color w:val="000000"/>
          <w:sz w:val="18"/>
          <w:szCs w:val="18"/>
          <w:lang w:val="x-none"/>
        </w:rPr>
        <w:t xml:space="preserve"> ______.</w:t>
      </w:r>
    </w:p>
    <w:p w:rsidR="00DA1CD9" w:rsidRPr="00F33C72" w:rsidRDefault="00DA1CD9" w:rsidP="00DA1CD9">
      <w:pPr>
        <w:autoSpaceDE w:val="0"/>
        <w:autoSpaceDN w:val="0"/>
        <w:adjustRightInd w:val="0"/>
        <w:spacing w:after="0" w:line="240" w:lineRule="auto"/>
        <w:jc w:val="center"/>
        <w:rPr>
          <w:rFonts w:ascii="Times New Roman" w:hAnsi="Times New Roman"/>
          <w:sz w:val="18"/>
          <w:szCs w:val="18"/>
          <w:lang w:val="x-none"/>
        </w:rPr>
      </w:pPr>
    </w:p>
    <w:p w:rsidR="00DA1CD9" w:rsidRPr="00F33C72" w:rsidRDefault="00DA1CD9" w:rsidP="00DA1CD9">
      <w:pPr>
        <w:autoSpaceDE w:val="0"/>
        <w:autoSpaceDN w:val="0"/>
        <w:adjustRightInd w:val="0"/>
        <w:spacing w:after="0" w:line="240" w:lineRule="auto"/>
        <w:jc w:val="center"/>
        <w:rPr>
          <w:rFonts w:ascii="Times New Roman" w:hAnsi="Times New Roman"/>
          <w:sz w:val="18"/>
          <w:szCs w:val="18"/>
          <w:lang w:val="x-none"/>
        </w:rPr>
      </w:pPr>
    </w:p>
    <w:p w:rsidR="00DA1CD9" w:rsidRPr="00F33C72" w:rsidRDefault="00DA1CD9" w:rsidP="00DA1CD9">
      <w:pPr>
        <w:autoSpaceDE w:val="0"/>
        <w:autoSpaceDN w:val="0"/>
        <w:adjustRightInd w:val="0"/>
        <w:spacing w:after="0" w:line="240" w:lineRule="auto"/>
        <w:jc w:val="center"/>
        <w:rPr>
          <w:rFonts w:ascii="Times New Roman" w:hAnsi="Times New Roman"/>
          <w:sz w:val="18"/>
          <w:szCs w:val="18"/>
          <w:lang w:val="x-none"/>
        </w:rPr>
      </w:pPr>
    </w:p>
    <w:p w:rsidR="00DA1CD9" w:rsidRPr="00F33C72" w:rsidRDefault="00DA1CD9" w:rsidP="00DA1CD9">
      <w:pPr>
        <w:autoSpaceDE w:val="0"/>
        <w:autoSpaceDN w:val="0"/>
        <w:adjustRightInd w:val="0"/>
        <w:spacing w:after="0" w:line="240" w:lineRule="auto"/>
        <w:jc w:val="center"/>
        <w:rPr>
          <w:rFonts w:ascii="Times New Roman" w:hAnsi="Times New Roman"/>
          <w:sz w:val="18"/>
          <w:szCs w:val="18"/>
          <w:lang w:val="x-none"/>
        </w:rPr>
      </w:pPr>
      <w:r w:rsidRPr="00F33C72">
        <w:rPr>
          <w:rFonts w:ascii="Times New Roman" w:hAnsi="Times New Roman"/>
          <w:sz w:val="18"/>
          <w:szCs w:val="18"/>
          <w:lang w:val="x-none"/>
        </w:rPr>
        <w:t>PROPONENTE</w:t>
      </w:r>
    </w:p>
    <w:p w:rsidR="00DA1CD9" w:rsidRPr="00DA1CD9" w:rsidRDefault="00DA1CD9" w:rsidP="00DA1CD9">
      <w:pPr>
        <w:autoSpaceDE w:val="0"/>
        <w:autoSpaceDN w:val="0"/>
        <w:adjustRightInd w:val="0"/>
        <w:spacing w:after="0" w:line="240" w:lineRule="auto"/>
        <w:jc w:val="center"/>
        <w:rPr>
          <w:rFonts w:ascii="Times New Roman" w:hAnsi="Times New Roman"/>
          <w:sz w:val="18"/>
          <w:szCs w:val="18"/>
        </w:rPr>
      </w:pPr>
      <w:r w:rsidRPr="00F33C72">
        <w:rPr>
          <w:rFonts w:ascii="Times New Roman" w:hAnsi="Times New Roman"/>
          <w:sz w:val="18"/>
          <w:szCs w:val="18"/>
          <w:lang w:val="x-none"/>
        </w:rPr>
        <w:t xml:space="preserve"> CNPJ</w:t>
      </w:r>
      <w:r>
        <w:rPr>
          <w:rFonts w:ascii="Times New Roman" w:hAnsi="Times New Roman"/>
          <w:sz w:val="18"/>
          <w:szCs w:val="18"/>
        </w:rPr>
        <w:t xml:space="preserve"> ou CPF </w:t>
      </w:r>
    </w:p>
    <w:p w:rsidR="007E3B87" w:rsidRPr="007E3B87" w:rsidRDefault="007E3B87" w:rsidP="007E3B87">
      <w:pPr>
        <w:spacing w:line="360" w:lineRule="auto"/>
        <w:jc w:val="both"/>
        <w:rPr>
          <w:rFonts w:ascii="Arial" w:hAnsi="Arial" w:cs="Arial"/>
          <w:sz w:val="18"/>
          <w:szCs w:val="18"/>
        </w:rPr>
      </w:pPr>
    </w:p>
    <w:p w:rsidR="007E3B87" w:rsidRDefault="007E3B87" w:rsidP="007E3B87">
      <w:pPr>
        <w:spacing w:line="360" w:lineRule="auto"/>
        <w:jc w:val="both"/>
        <w:rPr>
          <w:rFonts w:ascii="Arial" w:hAnsi="Arial" w:cs="Arial"/>
          <w:sz w:val="18"/>
          <w:szCs w:val="18"/>
        </w:rPr>
      </w:pPr>
    </w:p>
    <w:p w:rsidR="00865CD6" w:rsidRDefault="00865CD6" w:rsidP="007E3B87">
      <w:pPr>
        <w:spacing w:line="360" w:lineRule="auto"/>
        <w:jc w:val="both"/>
        <w:rPr>
          <w:rFonts w:ascii="Arial" w:hAnsi="Arial" w:cs="Arial"/>
          <w:sz w:val="18"/>
          <w:szCs w:val="18"/>
        </w:rPr>
      </w:pPr>
    </w:p>
    <w:p w:rsidR="00865CD6" w:rsidRDefault="00865CD6" w:rsidP="007E3B87">
      <w:pPr>
        <w:spacing w:line="360" w:lineRule="auto"/>
        <w:jc w:val="both"/>
        <w:rPr>
          <w:rFonts w:ascii="Arial" w:hAnsi="Arial" w:cs="Arial"/>
          <w:sz w:val="18"/>
          <w:szCs w:val="18"/>
        </w:rPr>
      </w:pPr>
    </w:p>
    <w:p w:rsidR="00865CD6" w:rsidRDefault="00865CD6" w:rsidP="007E3B87">
      <w:pPr>
        <w:spacing w:line="360" w:lineRule="auto"/>
        <w:jc w:val="both"/>
        <w:rPr>
          <w:rFonts w:ascii="Arial" w:hAnsi="Arial" w:cs="Arial"/>
          <w:sz w:val="18"/>
          <w:szCs w:val="18"/>
        </w:rPr>
      </w:pPr>
    </w:p>
    <w:p w:rsidR="00865CD6" w:rsidRDefault="00865CD6" w:rsidP="007E3B87">
      <w:pPr>
        <w:spacing w:line="360" w:lineRule="auto"/>
        <w:jc w:val="both"/>
        <w:rPr>
          <w:rFonts w:ascii="Arial" w:hAnsi="Arial" w:cs="Arial"/>
          <w:sz w:val="18"/>
          <w:szCs w:val="18"/>
        </w:rPr>
      </w:pPr>
    </w:p>
    <w:p w:rsidR="00865CD6" w:rsidRDefault="00865CD6" w:rsidP="007E3B87">
      <w:pPr>
        <w:spacing w:line="360" w:lineRule="auto"/>
        <w:jc w:val="both"/>
        <w:rPr>
          <w:rFonts w:ascii="Arial" w:hAnsi="Arial" w:cs="Arial"/>
          <w:sz w:val="18"/>
          <w:szCs w:val="18"/>
        </w:rPr>
      </w:pPr>
    </w:p>
    <w:p w:rsidR="00865CD6" w:rsidRDefault="00865CD6" w:rsidP="007E3B87">
      <w:pPr>
        <w:spacing w:line="360" w:lineRule="auto"/>
        <w:jc w:val="both"/>
        <w:rPr>
          <w:rFonts w:ascii="Arial" w:hAnsi="Arial" w:cs="Arial"/>
          <w:sz w:val="18"/>
          <w:szCs w:val="18"/>
        </w:rPr>
      </w:pPr>
    </w:p>
    <w:p w:rsidR="00865CD6" w:rsidRDefault="00865CD6" w:rsidP="007E3B87">
      <w:pPr>
        <w:spacing w:line="360" w:lineRule="auto"/>
        <w:jc w:val="both"/>
        <w:rPr>
          <w:rFonts w:ascii="Arial" w:hAnsi="Arial" w:cs="Arial"/>
          <w:sz w:val="18"/>
          <w:szCs w:val="18"/>
        </w:rPr>
      </w:pPr>
    </w:p>
    <w:p w:rsidR="00865CD6" w:rsidRDefault="00865CD6" w:rsidP="007E3B87">
      <w:pPr>
        <w:spacing w:line="360" w:lineRule="auto"/>
        <w:jc w:val="both"/>
        <w:rPr>
          <w:rFonts w:ascii="Arial" w:hAnsi="Arial" w:cs="Arial"/>
          <w:sz w:val="18"/>
          <w:szCs w:val="18"/>
        </w:rPr>
      </w:pPr>
    </w:p>
    <w:p w:rsidR="00865CD6" w:rsidRDefault="00865CD6" w:rsidP="007E3B87">
      <w:pPr>
        <w:spacing w:line="360" w:lineRule="auto"/>
        <w:jc w:val="both"/>
        <w:rPr>
          <w:rFonts w:ascii="Arial" w:hAnsi="Arial" w:cs="Arial"/>
          <w:sz w:val="18"/>
          <w:szCs w:val="18"/>
        </w:rPr>
      </w:pPr>
    </w:p>
    <w:p w:rsidR="00865CD6" w:rsidRDefault="00865CD6" w:rsidP="007E3B87">
      <w:pPr>
        <w:spacing w:line="360" w:lineRule="auto"/>
        <w:jc w:val="both"/>
        <w:rPr>
          <w:rFonts w:ascii="Arial" w:hAnsi="Arial" w:cs="Arial"/>
          <w:sz w:val="18"/>
          <w:szCs w:val="18"/>
        </w:rPr>
      </w:pPr>
    </w:p>
    <w:p w:rsidR="00865CD6" w:rsidRDefault="00865CD6" w:rsidP="007E3B87">
      <w:pPr>
        <w:spacing w:line="360" w:lineRule="auto"/>
        <w:jc w:val="both"/>
        <w:rPr>
          <w:rFonts w:ascii="Arial" w:hAnsi="Arial" w:cs="Arial"/>
          <w:sz w:val="18"/>
          <w:szCs w:val="18"/>
        </w:rPr>
      </w:pPr>
    </w:p>
    <w:p w:rsidR="00865CD6" w:rsidRDefault="00865CD6" w:rsidP="007E3B87">
      <w:pPr>
        <w:spacing w:line="360" w:lineRule="auto"/>
        <w:jc w:val="both"/>
        <w:rPr>
          <w:rFonts w:ascii="Arial" w:hAnsi="Arial" w:cs="Arial"/>
          <w:sz w:val="18"/>
          <w:szCs w:val="18"/>
        </w:rPr>
      </w:pPr>
    </w:p>
    <w:p w:rsidR="00865CD6" w:rsidRDefault="00865CD6" w:rsidP="007E3B87">
      <w:pPr>
        <w:spacing w:line="360" w:lineRule="auto"/>
        <w:jc w:val="both"/>
        <w:rPr>
          <w:rFonts w:ascii="Arial" w:hAnsi="Arial" w:cs="Arial"/>
          <w:sz w:val="18"/>
          <w:szCs w:val="18"/>
        </w:rPr>
      </w:pPr>
    </w:p>
    <w:p w:rsidR="00865CD6" w:rsidRDefault="00865CD6" w:rsidP="007E3B87">
      <w:pPr>
        <w:spacing w:line="360" w:lineRule="auto"/>
        <w:jc w:val="both"/>
        <w:rPr>
          <w:rFonts w:ascii="Arial" w:hAnsi="Arial" w:cs="Arial"/>
          <w:sz w:val="18"/>
          <w:szCs w:val="18"/>
        </w:rPr>
      </w:pPr>
    </w:p>
    <w:p w:rsidR="00865CD6" w:rsidRDefault="00865CD6" w:rsidP="007E3B87">
      <w:pPr>
        <w:spacing w:line="360" w:lineRule="auto"/>
        <w:jc w:val="both"/>
        <w:rPr>
          <w:rFonts w:ascii="Arial" w:hAnsi="Arial" w:cs="Arial"/>
          <w:sz w:val="18"/>
          <w:szCs w:val="18"/>
        </w:rPr>
      </w:pPr>
    </w:p>
    <w:p w:rsidR="00865CD6" w:rsidRDefault="00865CD6" w:rsidP="007E3B87">
      <w:pPr>
        <w:spacing w:line="360" w:lineRule="auto"/>
        <w:jc w:val="both"/>
        <w:rPr>
          <w:rFonts w:ascii="Arial" w:hAnsi="Arial" w:cs="Arial"/>
          <w:sz w:val="18"/>
          <w:szCs w:val="18"/>
        </w:rPr>
      </w:pPr>
    </w:p>
    <w:p w:rsidR="00865CD6" w:rsidRDefault="00865CD6" w:rsidP="007E3B87">
      <w:pPr>
        <w:spacing w:line="360" w:lineRule="auto"/>
        <w:jc w:val="both"/>
        <w:rPr>
          <w:rFonts w:ascii="Arial" w:hAnsi="Arial" w:cs="Arial"/>
          <w:sz w:val="18"/>
          <w:szCs w:val="18"/>
        </w:rPr>
      </w:pPr>
    </w:p>
    <w:p w:rsidR="00865CD6" w:rsidRDefault="00865CD6" w:rsidP="007E3B87">
      <w:pPr>
        <w:spacing w:line="360" w:lineRule="auto"/>
        <w:jc w:val="both"/>
        <w:rPr>
          <w:rFonts w:ascii="Arial" w:hAnsi="Arial" w:cs="Arial"/>
          <w:sz w:val="18"/>
          <w:szCs w:val="18"/>
        </w:rPr>
      </w:pPr>
    </w:p>
    <w:p w:rsidR="00865CD6" w:rsidRPr="007E3B87" w:rsidRDefault="00865CD6" w:rsidP="007E3B87">
      <w:pPr>
        <w:spacing w:line="360" w:lineRule="auto"/>
        <w:jc w:val="both"/>
        <w:rPr>
          <w:rFonts w:ascii="Arial" w:hAnsi="Arial" w:cs="Arial"/>
          <w:sz w:val="18"/>
          <w:szCs w:val="18"/>
        </w:rPr>
      </w:pPr>
    </w:p>
    <w:p w:rsidR="007E3B87" w:rsidRPr="007E3B87" w:rsidRDefault="007E3B87" w:rsidP="007E3B87">
      <w:pPr>
        <w:jc w:val="center"/>
        <w:rPr>
          <w:rFonts w:ascii="Arial" w:hAnsi="Arial" w:cs="Arial"/>
          <w:b/>
          <w:sz w:val="18"/>
          <w:szCs w:val="18"/>
        </w:rPr>
      </w:pPr>
      <w:r w:rsidRPr="007E3B87">
        <w:rPr>
          <w:rFonts w:ascii="Arial" w:hAnsi="Arial" w:cs="Arial"/>
          <w:b/>
          <w:sz w:val="18"/>
          <w:szCs w:val="18"/>
        </w:rPr>
        <w:lastRenderedPageBreak/>
        <w:t>ANEXO II</w:t>
      </w:r>
      <w:r w:rsidR="00433BF2">
        <w:rPr>
          <w:rFonts w:ascii="Arial" w:hAnsi="Arial" w:cs="Arial"/>
          <w:b/>
          <w:sz w:val="18"/>
          <w:szCs w:val="18"/>
        </w:rPr>
        <w:t>I</w:t>
      </w:r>
      <w:r w:rsidRPr="007E3B87">
        <w:rPr>
          <w:rFonts w:ascii="Arial" w:hAnsi="Arial" w:cs="Arial"/>
          <w:b/>
          <w:sz w:val="18"/>
          <w:szCs w:val="18"/>
        </w:rPr>
        <w:t xml:space="preserve"> </w:t>
      </w:r>
    </w:p>
    <w:p w:rsidR="007E3B87" w:rsidRPr="007E3B87" w:rsidRDefault="007E3B87" w:rsidP="007E3B87">
      <w:pPr>
        <w:jc w:val="center"/>
        <w:rPr>
          <w:rFonts w:ascii="Arial" w:hAnsi="Arial" w:cs="Arial"/>
          <w:b/>
          <w:sz w:val="18"/>
          <w:szCs w:val="18"/>
        </w:rPr>
      </w:pPr>
      <w:r w:rsidRPr="007E3B87">
        <w:rPr>
          <w:rFonts w:ascii="Arial" w:hAnsi="Arial" w:cs="Arial"/>
          <w:b/>
          <w:sz w:val="18"/>
          <w:szCs w:val="18"/>
        </w:rPr>
        <w:t>DECRETO nº 045/2019</w:t>
      </w:r>
    </w:p>
    <w:p w:rsidR="007E3B87" w:rsidRPr="007E3B87" w:rsidRDefault="007E3B87" w:rsidP="007E3B87">
      <w:pPr>
        <w:jc w:val="both"/>
        <w:rPr>
          <w:rFonts w:ascii="Arial" w:hAnsi="Arial" w:cs="Arial"/>
          <w:sz w:val="18"/>
          <w:szCs w:val="18"/>
        </w:rPr>
      </w:pPr>
    </w:p>
    <w:p w:rsidR="007E3B87" w:rsidRPr="007E3B87" w:rsidRDefault="007E3B87" w:rsidP="007E3B87">
      <w:pPr>
        <w:jc w:val="both"/>
        <w:rPr>
          <w:rFonts w:ascii="Arial" w:hAnsi="Arial" w:cs="Arial"/>
          <w:sz w:val="18"/>
          <w:szCs w:val="18"/>
        </w:rPr>
      </w:pPr>
    </w:p>
    <w:p w:rsidR="007E3B87" w:rsidRPr="007E3B87" w:rsidRDefault="007E3B87" w:rsidP="007E3B87">
      <w:pPr>
        <w:ind w:left="5245"/>
        <w:jc w:val="both"/>
        <w:rPr>
          <w:rFonts w:ascii="Arial" w:hAnsi="Arial" w:cs="Arial"/>
          <w:sz w:val="18"/>
          <w:szCs w:val="18"/>
        </w:rPr>
      </w:pPr>
      <w:r w:rsidRPr="007E3B87">
        <w:rPr>
          <w:rFonts w:ascii="Arial" w:hAnsi="Arial" w:cs="Arial"/>
          <w:b/>
          <w:sz w:val="18"/>
          <w:szCs w:val="18"/>
        </w:rPr>
        <w:t>Súmula:</w:t>
      </w:r>
      <w:r w:rsidRPr="007E3B87">
        <w:rPr>
          <w:rFonts w:ascii="Arial" w:hAnsi="Arial" w:cs="Arial"/>
          <w:sz w:val="18"/>
          <w:szCs w:val="18"/>
        </w:rPr>
        <w:t xml:space="preserve"> Nomeia Comissão de Avaliação de Bens Moveis.</w:t>
      </w:r>
    </w:p>
    <w:p w:rsidR="007E3B87" w:rsidRPr="007E3B87" w:rsidRDefault="007E3B87" w:rsidP="007E3B87">
      <w:pPr>
        <w:ind w:left="2400"/>
        <w:jc w:val="both"/>
        <w:rPr>
          <w:rFonts w:ascii="Arial" w:hAnsi="Arial" w:cs="Arial"/>
          <w:sz w:val="18"/>
          <w:szCs w:val="18"/>
        </w:rPr>
      </w:pPr>
    </w:p>
    <w:p w:rsidR="007E3B87" w:rsidRPr="007E3B87" w:rsidRDefault="007E3B87" w:rsidP="007E3B87">
      <w:pPr>
        <w:ind w:left="3828" w:firstLine="2400"/>
        <w:jc w:val="center"/>
        <w:rPr>
          <w:rFonts w:ascii="Arial" w:hAnsi="Arial" w:cs="Arial"/>
          <w:sz w:val="18"/>
          <w:szCs w:val="18"/>
        </w:rPr>
      </w:pPr>
    </w:p>
    <w:p w:rsidR="007E3B87" w:rsidRPr="007E3B87" w:rsidRDefault="007E3B87" w:rsidP="007E3B87">
      <w:pPr>
        <w:ind w:firstLine="2400"/>
        <w:jc w:val="both"/>
        <w:rPr>
          <w:rFonts w:ascii="Arial" w:hAnsi="Arial" w:cs="Arial"/>
          <w:b/>
          <w:sz w:val="18"/>
          <w:szCs w:val="18"/>
        </w:rPr>
      </w:pPr>
      <w:r w:rsidRPr="007E3B87">
        <w:rPr>
          <w:rFonts w:ascii="Arial" w:hAnsi="Arial" w:cs="Arial"/>
          <w:b/>
          <w:sz w:val="18"/>
          <w:szCs w:val="18"/>
        </w:rPr>
        <w:t>O EXMO PREFEITO MUNICIPAL DE ALVORADA DO SUL, ESTADO DO PARANÁ,</w:t>
      </w:r>
      <w:r w:rsidRPr="007E3B87">
        <w:rPr>
          <w:rFonts w:ascii="Arial" w:hAnsi="Arial" w:cs="Arial"/>
          <w:sz w:val="18"/>
          <w:szCs w:val="18"/>
        </w:rPr>
        <w:t xml:space="preserve"> usando as atribuições que lhe são conferidas.</w:t>
      </w:r>
    </w:p>
    <w:p w:rsidR="007E3B87" w:rsidRPr="007E3B87" w:rsidRDefault="007E3B87" w:rsidP="007E3B87">
      <w:pPr>
        <w:ind w:left="2552" w:firstLine="2400"/>
        <w:jc w:val="both"/>
        <w:rPr>
          <w:rFonts w:ascii="Arial" w:hAnsi="Arial" w:cs="Arial"/>
          <w:b/>
          <w:sz w:val="18"/>
          <w:szCs w:val="18"/>
        </w:rPr>
      </w:pPr>
    </w:p>
    <w:p w:rsidR="007E3B87" w:rsidRPr="007E3B87" w:rsidRDefault="007E3B87" w:rsidP="007E3B87">
      <w:pPr>
        <w:ind w:left="2400"/>
        <w:jc w:val="both"/>
        <w:rPr>
          <w:rFonts w:ascii="Arial" w:hAnsi="Arial" w:cs="Arial"/>
          <w:sz w:val="18"/>
          <w:szCs w:val="18"/>
        </w:rPr>
      </w:pPr>
    </w:p>
    <w:p w:rsidR="007E3B87" w:rsidRPr="007E3B87" w:rsidRDefault="007E3B87" w:rsidP="007E3B87">
      <w:pPr>
        <w:tabs>
          <w:tab w:val="left" w:pos="2268"/>
        </w:tabs>
        <w:jc w:val="both"/>
        <w:rPr>
          <w:rFonts w:ascii="Arial" w:hAnsi="Arial" w:cs="Arial"/>
          <w:sz w:val="18"/>
          <w:szCs w:val="18"/>
        </w:rPr>
      </w:pPr>
      <w:r w:rsidRPr="007E3B87">
        <w:rPr>
          <w:rFonts w:ascii="Arial" w:hAnsi="Arial" w:cs="Arial"/>
          <w:sz w:val="18"/>
          <w:szCs w:val="18"/>
        </w:rPr>
        <w:t xml:space="preserve">                                      Considerando as prerrogativas previstas nos incisos VIII e X do artigo 45 da Lei Orgânica Municipal;</w:t>
      </w:r>
    </w:p>
    <w:p w:rsidR="007E3B87" w:rsidRPr="007E3B87" w:rsidRDefault="007E3B87" w:rsidP="007E3B87">
      <w:pPr>
        <w:jc w:val="both"/>
        <w:rPr>
          <w:rFonts w:ascii="Arial" w:hAnsi="Arial" w:cs="Arial"/>
          <w:sz w:val="18"/>
          <w:szCs w:val="18"/>
        </w:rPr>
      </w:pPr>
      <w:r w:rsidRPr="007E3B87">
        <w:rPr>
          <w:rFonts w:ascii="Arial" w:hAnsi="Arial" w:cs="Arial"/>
          <w:sz w:val="18"/>
          <w:szCs w:val="18"/>
        </w:rPr>
        <w:t xml:space="preserve">                           </w:t>
      </w:r>
    </w:p>
    <w:p w:rsidR="007E3B87" w:rsidRPr="007E3B87" w:rsidRDefault="007E3B87" w:rsidP="007E3B87">
      <w:pPr>
        <w:tabs>
          <w:tab w:val="left" w:pos="2410"/>
        </w:tabs>
        <w:jc w:val="both"/>
        <w:rPr>
          <w:rFonts w:ascii="Arial" w:hAnsi="Arial" w:cs="Arial"/>
          <w:sz w:val="18"/>
          <w:szCs w:val="18"/>
        </w:rPr>
      </w:pPr>
      <w:r w:rsidRPr="007E3B87">
        <w:rPr>
          <w:rFonts w:ascii="Arial" w:hAnsi="Arial" w:cs="Arial"/>
          <w:sz w:val="18"/>
          <w:szCs w:val="18"/>
        </w:rPr>
        <w:t xml:space="preserve">                                      Considerando a existência de veículos baixados junto ao DETRAN-</w:t>
      </w:r>
      <w:proofErr w:type="spellStart"/>
      <w:r w:rsidRPr="007E3B87">
        <w:rPr>
          <w:rFonts w:ascii="Arial" w:hAnsi="Arial" w:cs="Arial"/>
          <w:sz w:val="18"/>
          <w:szCs w:val="18"/>
        </w:rPr>
        <w:t>Pr</w:t>
      </w:r>
      <w:proofErr w:type="spellEnd"/>
      <w:r w:rsidRPr="007E3B87">
        <w:rPr>
          <w:rFonts w:ascii="Arial" w:hAnsi="Arial" w:cs="Arial"/>
          <w:sz w:val="18"/>
          <w:szCs w:val="18"/>
        </w:rPr>
        <w:t>,</w:t>
      </w:r>
    </w:p>
    <w:p w:rsidR="007E3B87" w:rsidRPr="007E3B87" w:rsidRDefault="007E3B87" w:rsidP="007E3B87">
      <w:pPr>
        <w:jc w:val="both"/>
        <w:rPr>
          <w:rFonts w:ascii="Arial" w:hAnsi="Arial" w:cs="Arial"/>
          <w:sz w:val="18"/>
          <w:szCs w:val="18"/>
        </w:rPr>
      </w:pPr>
      <w:r w:rsidRPr="007E3B87">
        <w:rPr>
          <w:rFonts w:ascii="Arial" w:hAnsi="Arial" w:cs="Arial"/>
          <w:sz w:val="18"/>
          <w:szCs w:val="18"/>
        </w:rPr>
        <w:t xml:space="preserve">                                  </w:t>
      </w:r>
    </w:p>
    <w:p w:rsidR="007E3B87" w:rsidRPr="007E3B87" w:rsidRDefault="007E3B87" w:rsidP="007E3B87">
      <w:pPr>
        <w:jc w:val="both"/>
        <w:rPr>
          <w:rFonts w:ascii="Arial" w:hAnsi="Arial" w:cs="Arial"/>
          <w:sz w:val="18"/>
          <w:szCs w:val="18"/>
        </w:rPr>
      </w:pPr>
      <w:r w:rsidRPr="007E3B87">
        <w:rPr>
          <w:rFonts w:ascii="Arial" w:hAnsi="Arial" w:cs="Arial"/>
          <w:sz w:val="18"/>
          <w:szCs w:val="18"/>
        </w:rPr>
        <w:t xml:space="preserve">                                      Considerando a necessidade de modernizar os veículos da frota municipal,</w:t>
      </w:r>
    </w:p>
    <w:p w:rsidR="007E3B87" w:rsidRPr="007E3B87" w:rsidRDefault="007E3B87" w:rsidP="007E3B87">
      <w:pPr>
        <w:tabs>
          <w:tab w:val="left" w:pos="2410"/>
        </w:tabs>
        <w:jc w:val="both"/>
        <w:rPr>
          <w:rFonts w:ascii="Arial" w:hAnsi="Arial" w:cs="Arial"/>
          <w:sz w:val="18"/>
          <w:szCs w:val="18"/>
        </w:rPr>
      </w:pPr>
      <w:r w:rsidRPr="007E3B87">
        <w:rPr>
          <w:rFonts w:ascii="Arial" w:hAnsi="Arial" w:cs="Arial"/>
          <w:sz w:val="18"/>
          <w:szCs w:val="18"/>
        </w:rPr>
        <w:t xml:space="preserve">                                      Considerando o alto custo para recuperar maquinários que se encontram em péssimo estado de conservação,</w:t>
      </w:r>
    </w:p>
    <w:p w:rsidR="007E3B87" w:rsidRPr="007E3B87" w:rsidRDefault="007E3B87" w:rsidP="007E3B87">
      <w:pPr>
        <w:jc w:val="both"/>
        <w:rPr>
          <w:rFonts w:ascii="Arial" w:hAnsi="Arial" w:cs="Arial"/>
          <w:sz w:val="18"/>
          <w:szCs w:val="18"/>
        </w:rPr>
      </w:pPr>
      <w:r w:rsidRPr="007E3B87">
        <w:rPr>
          <w:rFonts w:ascii="Arial" w:hAnsi="Arial" w:cs="Arial"/>
          <w:sz w:val="18"/>
          <w:szCs w:val="18"/>
        </w:rPr>
        <w:t xml:space="preserve">                   </w:t>
      </w:r>
    </w:p>
    <w:p w:rsidR="007E3B87" w:rsidRPr="007E3B87" w:rsidRDefault="007E3B87" w:rsidP="007E3B87">
      <w:pPr>
        <w:tabs>
          <w:tab w:val="left" w:pos="2410"/>
        </w:tabs>
        <w:jc w:val="both"/>
        <w:rPr>
          <w:rFonts w:ascii="Arial" w:hAnsi="Arial" w:cs="Arial"/>
          <w:sz w:val="18"/>
          <w:szCs w:val="18"/>
        </w:rPr>
      </w:pPr>
      <w:r w:rsidRPr="007E3B87">
        <w:rPr>
          <w:rFonts w:ascii="Arial" w:hAnsi="Arial" w:cs="Arial"/>
          <w:sz w:val="18"/>
          <w:szCs w:val="18"/>
        </w:rPr>
        <w:t xml:space="preserve">                                    Considerando os princípios legais da administração </w:t>
      </w:r>
      <w:proofErr w:type="spellStart"/>
      <w:r w:rsidRPr="007E3B87">
        <w:rPr>
          <w:rFonts w:ascii="Arial" w:hAnsi="Arial" w:cs="Arial"/>
          <w:sz w:val="18"/>
          <w:szCs w:val="18"/>
        </w:rPr>
        <w:t>publica</w:t>
      </w:r>
      <w:proofErr w:type="spellEnd"/>
      <w:r w:rsidRPr="007E3B87">
        <w:rPr>
          <w:rFonts w:ascii="Arial" w:hAnsi="Arial" w:cs="Arial"/>
          <w:sz w:val="18"/>
          <w:szCs w:val="18"/>
        </w:rPr>
        <w:t xml:space="preserve">; </w:t>
      </w:r>
    </w:p>
    <w:p w:rsidR="007E3B87" w:rsidRPr="007E3B87" w:rsidRDefault="007E3B87" w:rsidP="007E3B87">
      <w:pPr>
        <w:jc w:val="both"/>
        <w:rPr>
          <w:rFonts w:ascii="Arial" w:hAnsi="Arial" w:cs="Arial"/>
          <w:sz w:val="18"/>
          <w:szCs w:val="18"/>
        </w:rPr>
      </w:pPr>
    </w:p>
    <w:p w:rsidR="007E3B87" w:rsidRPr="007E3B87" w:rsidRDefault="007E3B87" w:rsidP="007E3B87">
      <w:pPr>
        <w:jc w:val="both"/>
        <w:rPr>
          <w:rFonts w:ascii="Arial" w:hAnsi="Arial" w:cs="Arial"/>
          <w:sz w:val="18"/>
          <w:szCs w:val="18"/>
        </w:rPr>
      </w:pPr>
    </w:p>
    <w:p w:rsidR="007E3B87" w:rsidRPr="007E3B87" w:rsidRDefault="007E3B87" w:rsidP="007E3B87">
      <w:pPr>
        <w:jc w:val="both"/>
        <w:rPr>
          <w:rFonts w:ascii="Arial" w:hAnsi="Arial" w:cs="Arial"/>
          <w:b/>
          <w:sz w:val="18"/>
          <w:szCs w:val="18"/>
        </w:rPr>
      </w:pPr>
    </w:p>
    <w:p w:rsidR="007E3B87" w:rsidRPr="007E3B87" w:rsidRDefault="007E3B87" w:rsidP="007E3B87">
      <w:pPr>
        <w:ind w:firstLine="2400"/>
        <w:jc w:val="both"/>
        <w:rPr>
          <w:rFonts w:ascii="Arial" w:hAnsi="Arial" w:cs="Arial"/>
          <w:b/>
          <w:sz w:val="18"/>
          <w:szCs w:val="18"/>
        </w:rPr>
      </w:pPr>
      <w:r w:rsidRPr="007E3B87">
        <w:rPr>
          <w:rFonts w:ascii="Arial" w:hAnsi="Arial" w:cs="Arial"/>
          <w:b/>
          <w:sz w:val="18"/>
          <w:szCs w:val="18"/>
        </w:rPr>
        <w:t>DECRETA:</w:t>
      </w:r>
    </w:p>
    <w:p w:rsidR="007E3B87" w:rsidRPr="007E3B87" w:rsidRDefault="007E3B87" w:rsidP="007E3B87">
      <w:pPr>
        <w:jc w:val="both"/>
        <w:rPr>
          <w:rFonts w:ascii="Arial" w:hAnsi="Arial" w:cs="Arial"/>
          <w:sz w:val="18"/>
          <w:szCs w:val="18"/>
        </w:rPr>
      </w:pPr>
    </w:p>
    <w:p w:rsidR="007E3B87" w:rsidRPr="007E3B87" w:rsidRDefault="007E3B87" w:rsidP="007E3B87">
      <w:pPr>
        <w:ind w:firstLine="2400"/>
        <w:jc w:val="both"/>
        <w:rPr>
          <w:rFonts w:ascii="Arial" w:hAnsi="Arial" w:cs="Arial"/>
          <w:sz w:val="18"/>
          <w:szCs w:val="18"/>
        </w:rPr>
      </w:pPr>
    </w:p>
    <w:p w:rsidR="007E3B87" w:rsidRPr="007E3B87" w:rsidRDefault="007E3B87" w:rsidP="007E3B87">
      <w:pPr>
        <w:ind w:firstLine="2400"/>
        <w:jc w:val="both"/>
        <w:rPr>
          <w:rFonts w:ascii="Arial" w:hAnsi="Arial" w:cs="Arial"/>
          <w:sz w:val="18"/>
          <w:szCs w:val="18"/>
        </w:rPr>
      </w:pPr>
      <w:r w:rsidRPr="007E3B87">
        <w:rPr>
          <w:rFonts w:ascii="Arial" w:hAnsi="Arial" w:cs="Arial"/>
          <w:b/>
          <w:sz w:val="18"/>
          <w:szCs w:val="18"/>
        </w:rPr>
        <w:t>ART. 1º</w:t>
      </w:r>
      <w:r w:rsidRPr="007E3B87">
        <w:rPr>
          <w:rFonts w:ascii="Arial" w:hAnsi="Arial" w:cs="Arial"/>
          <w:sz w:val="18"/>
          <w:szCs w:val="18"/>
        </w:rPr>
        <w:t xml:space="preserve"> Ficam nomeados os Servidores abaixo relacionados para integrarem a Comissão de Avaliação de Bens Moveis.</w:t>
      </w:r>
    </w:p>
    <w:p w:rsidR="007E3B87" w:rsidRPr="007E3B87" w:rsidRDefault="007E3B87" w:rsidP="007E3B87">
      <w:pPr>
        <w:ind w:firstLine="2400"/>
        <w:jc w:val="both"/>
        <w:rPr>
          <w:rFonts w:ascii="Arial" w:hAnsi="Arial" w:cs="Arial"/>
          <w:sz w:val="18"/>
          <w:szCs w:val="18"/>
        </w:rPr>
      </w:pPr>
      <w:r w:rsidRPr="007E3B87">
        <w:rPr>
          <w:rFonts w:ascii="Arial" w:hAnsi="Arial" w:cs="Arial"/>
          <w:sz w:val="18"/>
          <w:szCs w:val="18"/>
        </w:rPr>
        <w:t xml:space="preserve">  </w:t>
      </w:r>
    </w:p>
    <w:p w:rsidR="007E3B87" w:rsidRPr="007E3B87" w:rsidRDefault="007E3B87" w:rsidP="007E3B87">
      <w:pPr>
        <w:jc w:val="both"/>
        <w:rPr>
          <w:rFonts w:ascii="Arial" w:hAnsi="Arial" w:cs="Arial"/>
          <w:sz w:val="18"/>
          <w:szCs w:val="18"/>
        </w:rPr>
      </w:pPr>
      <w:r w:rsidRPr="007E3B87">
        <w:rPr>
          <w:rFonts w:ascii="Arial" w:hAnsi="Arial" w:cs="Arial"/>
          <w:sz w:val="18"/>
          <w:szCs w:val="18"/>
        </w:rPr>
        <w:t xml:space="preserve">                                      Roberto Carlos Martins, funcionário público municipal, ocupante da função de Motorista e Lotado na Divisão de Patrimônio, portador da cédula de identidade civil nº. 3.636.656-7 e inscrito no CPF/MF sob o nº 568.191.299-04; que atuara como presidente da comissão.</w:t>
      </w:r>
    </w:p>
    <w:p w:rsidR="007E3B87" w:rsidRPr="007E3B87" w:rsidRDefault="007E3B87" w:rsidP="007E3B87">
      <w:pPr>
        <w:ind w:firstLine="2400"/>
        <w:jc w:val="both"/>
        <w:rPr>
          <w:rFonts w:ascii="Arial" w:hAnsi="Arial" w:cs="Arial"/>
          <w:sz w:val="18"/>
          <w:szCs w:val="18"/>
        </w:rPr>
      </w:pPr>
    </w:p>
    <w:p w:rsidR="007E3B87" w:rsidRPr="007E3B87" w:rsidRDefault="007E3B87" w:rsidP="007E3B87">
      <w:pPr>
        <w:ind w:firstLine="2400"/>
        <w:jc w:val="both"/>
        <w:rPr>
          <w:rFonts w:ascii="Arial" w:hAnsi="Arial" w:cs="Arial"/>
          <w:sz w:val="18"/>
          <w:szCs w:val="18"/>
        </w:rPr>
      </w:pPr>
      <w:r w:rsidRPr="007E3B87">
        <w:rPr>
          <w:rFonts w:ascii="Arial" w:hAnsi="Arial" w:cs="Arial"/>
          <w:sz w:val="18"/>
          <w:szCs w:val="18"/>
        </w:rPr>
        <w:t xml:space="preserve"> </w:t>
      </w:r>
      <w:proofErr w:type="spellStart"/>
      <w:r w:rsidRPr="007E3B87">
        <w:rPr>
          <w:rFonts w:ascii="Arial" w:hAnsi="Arial" w:cs="Arial"/>
          <w:sz w:val="18"/>
          <w:szCs w:val="18"/>
        </w:rPr>
        <w:t>Luis</w:t>
      </w:r>
      <w:proofErr w:type="spellEnd"/>
      <w:r w:rsidRPr="007E3B87">
        <w:rPr>
          <w:rFonts w:ascii="Arial" w:hAnsi="Arial" w:cs="Arial"/>
          <w:sz w:val="18"/>
          <w:szCs w:val="18"/>
        </w:rPr>
        <w:t xml:space="preserve"> Carlos Pinheiro, funcionário </w:t>
      </w:r>
      <w:proofErr w:type="spellStart"/>
      <w:r w:rsidRPr="007E3B87">
        <w:rPr>
          <w:rFonts w:ascii="Arial" w:hAnsi="Arial" w:cs="Arial"/>
          <w:sz w:val="18"/>
          <w:szCs w:val="18"/>
        </w:rPr>
        <w:t>publico</w:t>
      </w:r>
      <w:proofErr w:type="spellEnd"/>
      <w:r w:rsidRPr="007E3B87">
        <w:rPr>
          <w:rFonts w:ascii="Arial" w:hAnsi="Arial" w:cs="Arial"/>
          <w:sz w:val="18"/>
          <w:szCs w:val="18"/>
        </w:rPr>
        <w:t xml:space="preserve"> municipal, ocupante da função de Agente de Urbanismo, Lotado na Divisão de Transporte Escolar, portador da cédula de identidade civil nº 6.799.545-7 e inscrito no CPF/MF sob o nº 602.819.609-68, que atuara como membro da comissão.</w:t>
      </w:r>
    </w:p>
    <w:p w:rsidR="007E3B87" w:rsidRPr="007E3B87" w:rsidRDefault="007E3B87" w:rsidP="007E3B87">
      <w:pPr>
        <w:ind w:firstLine="2400"/>
        <w:jc w:val="both"/>
        <w:rPr>
          <w:rFonts w:ascii="Arial" w:hAnsi="Arial" w:cs="Arial"/>
          <w:sz w:val="18"/>
          <w:szCs w:val="18"/>
        </w:rPr>
      </w:pPr>
    </w:p>
    <w:p w:rsidR="007E3B87" w:rsidRPr="007E3B87" w:rsidRDefault="007E3B87" w:rsidP="007E3B87">
      <w:pPr>
        <w:ind w:firstLine="2400"/>
        <w:jc w:val="both"/>
        <w:rPr>
          <w:rFonts w:ascii="Arial" w:hAnsi="Arial" w:cs="Arial"/>
          <w:sz w:val="18"/>
          <w:szCs w:val="18"/>
        </w:rPr>
      </w:pPr>
      <w:r w:rsidRPr="007E3B87">
        <w:rPr>
          <w:rFonts w:ascii="Arial" w:hAnsi="Arial" w:cs="Arial"/>
          <w:sz w:val="18"/>
          <w:szCs w:val="18"/>
        </w:rPr>
        <w:t xml:space="preserve">Edson </w:t>
      </w:r>
      <w:proofErr w:type="spellStart"/>
      <w:r w:rsidRPr="007E3B87">
        <w:rPr>
          <w:rFonts w:ascii="Arial" w:hAnsi="Arial" w:cs="Arial"/>
          <w:sz w:val="18"/>
          <w:szCs w:val="18"/>
        </w:rPr>
        <w:t>Luis</w:t>
      </w:r>
      <w:proofErr w:type="spellEnd"/>
      <w:r w:rsidRPr="007E3B87">
        <w:rPr>
          <w:rFonts w:ascii="Arial" w:hAnsi="Arial" w:cs="Arial"/>
          <w:sz w:val="18"/>
          <w:szCs w:val="18"/>
        </w:rPr>
        <w:t xml:space="preserve"> </w:t>
      </w:r>
      <w:proofErr w:type="spellStart"/>
      <w:r w:rsidRPr="007E3B87">
        <w:rPr>
          <w:rFonts w:ascii="Arial" w:hAnsi="Arial" w:cs="Arial"/>
          <w:sz w:val="18"/>
          <w:szCs w:val="18"/>
        </w:rPr>
        <w:t>Pininga</w:t>
      </w:r>
      <w:proofErr w:type="spellEnd"/>
      <w:r w:rsidRPr="007E3B87">
        <w:rPr>
          <w:rFonts w:ascii="Arial" w:hAnsi="Arial" w:cs="Arial"/>
          <w:sz w:val="18"/>
          <w:szCs w:val="18"/>
        </w:rPr>
        <w:t xml:space="preserve"> Monteiro, funcionário </w:t>
      </w:r>
      <w:proofErr w:type="spellStart"/>
      <w:r w:rsidRPr="007E3B87">
        <w:rPr>
          <w:rFonts w:ascii="Arial" w:hAnsi="Arial" w:cs="Arial"/>
          <w:sz w:val="18"/>
          <w:szCs w:val="18"/>
        </w:rPr>
        <w:t>publico</w:t>
      </w:r>
      <w:proofErr w:type="spellEnd"/>
      <w:r w:rsidRPr="007E3B87">
        <w:rPr>
          <w:rFonts w:ascii="Arial" w:hAnsi="Arial" w:cs="Arial"/>
          <w:sz w:val="18"/>
          <w:szCs w:val="18"/>
        </w:rPr>
        <w:t xml:space="preserve"> municipal, ocupante da função de Auxiliar de Serviços Gerais, Lotado na Divisão de Obras e Viação portador da cédula de identidade civil nº 5.853.882-5 e inscrito no CPF/MF sob o nº 804.361.539-04, que atuara como membro da comissão.</w:t>
      </w:r>
    </w:p>
    <w:p w:rsidR="007E3B87" w:rsidRPr="007E3B87" w:rsidRDefault="007E3B87" w:rsidP="007E3B87">
      <w:pPr>
        <w:ind w:firstLine="2400"/>
        <w:jc w:val="both"/>
        <w:rPr>
          <w:rFonts w:ascii="Arial" w:hAnsi="Arial" w:cs="Arial"/>
          <w:b/>
          <w:sz w:val="18"/>
          <w:szCs w:val="18"/>
        </w:rPr>
      </w:pPr>
    </w:p>
    <w:p w:rsidR="007E3B87" w:rsidRPr="007E3B87" w:rsidRDefault="007E3B87" w:rsidP="007E3B87">
      <w:pPr>
        <w:ind w:firstLine="2400"/>
        <w:jc w:val="both"/>
        <w:rPr>
          <w:rFonts w:ascii="Arial" w:hAnsi="Arial" w:cs="Arial"/>
          <w:b/>
          <w:sz w:val="18"/>
          <w:szCs w:val="18"/>
        </w:rPr>
      </w:pPr>
    </w:p>
    <w:p w:rsidR="007E3B87" w:rsidRPr="007E3B87" w:rsidRDefault="007E3B87" w:rsidP="007E3B87">
      <w:pPr>
        <w:ind w:firstLine="2400"/>
        <w:jc w:val="both"/>
        <w:rPr>
          <w:rFonts w:ascii="Arial" w:hAnsi="Arial" w:cs="Arial"/>
          <w:sz w:val="18"/>
          <w:szCs w:val="18"/>
        </w:rPr>
      </w:pPr>
      <w:r w:rsidRPr="007E3B87">
        <w:rPr>
          <w:rFonts w:ascii="Arial" w:hAnsi="Arial" w:cs="Arial"/>
          <w:b/>
          <w:sz w:val="18"/>
          <w:szCs w:val="18"/>
        </w:rPr>
        <w:t>ART. 2º</w:t>
      </w:r>
      <w:r w:rsidRPr="007E3B87">
        <w:rPr>
          <w:rFonts w:ascii="Arial" w:hAnsi="Arial" w:cs="Arial"/>
          <w:sz w:val="18"/>
          <w:szCs w:val="18"/>
        </w:rPr>
        <w:t xml:space="preserve"> - Ficam nomeados como avaliadores para integrarem a Comissão de Avaliação de Bens Moveis.</w:t>
      </w:r>
    </w:p>
    <w:p w:rsidR="007E3B87" w:rsidRPr="007E3B87" w:rsidRDefault="007E3B87" w:rsidP="007E3B87">
      <w:pPr>
        <w:ind w:firstLine="2400"/>
        <w:jc w:val="both"/>
        <w:rPr>
          <w:rFonts w:ascii="Arial" w:hAnsi="Arial" w:cs="Arial"/>
          <w:sz w:val="18"/>
          <w:szCs w:val="18"/>
        </w:rPr>
      </w:pPr>
    </w:p>
    <w:p w:rsidR="007E3B87" w:rsidRPr="007E3B87" w:rsidRDefault="007E3B87" w:rsidP="007E3B87">
      <w:pPr>
        <w:ind w:firstLine="2400"/>
        <w:jc w:val="both"/>
        <w:rPr>
          <w:rFonts w:ascii="Arial" w:hAnsi="Arial" w:cs="Arial"/>
          <w:sz w:val="18"/>
          <w:szCs w:val="18"/>
        </w:rPr>
      </w:pPr>
      <w:r w:rsidRPr="007E3B87">
        <w:rPr>
          <w:rFonts w:ascii="Arial" w:hAnsi="Arial" w:cs="Arial"/>
          <w:sz w:val="18"/>
          <w:szCs w:val="18"/>
        </w:rPr>
        <w:t xml:space="preserve">Marcelo </w:t>
      </w:r>
      <w:proofErr w:type="spellStart"/>
      <w:r w:rsidRPr="007E3B87">
        <w:rPr>
          <w:rFonts w:ascii="Arial" w:hAnsi="Arial" w:cs="Arial"/>
          <w:sz w:val="18"/>
          <w:szCs w:val="18"/>
        </w:rPr>
        <w:t>Luis</w:t>
      </w:r>
      <w:proofErr w:type="spellEnd"/>
      <w:r w:rsidRPr="007E3B87">
        <w:rPr>
          <w:rFonts w:ascii="Arial" w:hAnsi="Arial" w:cs="Arial"/>
          <w:sz w:val="18"/>
          <w:szCs w:val="18"/>
        </w:rPr>
        <w:t xml:space="preserve"> da Silva, empresário, portador da cédula de identidade civil nº 6.200.440-1 SSP/PR, e inscrito no CPF/MF sob o nº 020.867.329-6,</w:t>
      </w:r>
    </w:p>
    <w:p w:rsidR="007E3B87" w:rsidRPr="007E3B87" w:rsidRDefault="007E3B87" w:rsidP="007E3B87">
      <w:pPr>
        <w:ind w:firstLine="2400"/>
        <w:jc w:val="both"/>
        <w:rPr>
          <w:rFonts w:ascii="Arial" w:hAnsi="Arial" w:cs="Arial"/>
          <w:sz w:val="18"/>
          <w:szCs w:val="18"/>
        </w:rPr>
      </w:pPr>
    </w:p>
    <w:p w:rsidR="007E3B87" w:rsidRPr="007E3B87" w:rsidRDefault="007E3B87" w:rsidP="007E3B87">
      <w:pPr>
        <w:ind w:firstLine="2400"/>
        <w:jc w:val="both"/>
        <w:rPr>
          <w:rFonts w:ascii="Arial" w:hAnsi="Arial" w:cs="Arial"/>
          <w:sz w:val="18"/>
          <w:szCs w:val="18"/>
        </w:rPr>
      </w:pPr>
      <w:r w:rsidRPr="007E3B87">
        <w:rPr>
          <w:rFonts w:ascii="Arial" w:hAnsi="Arial" w:cs="Arial"/>
          <w:sz w:val="18"/>
          <w:szCs w:val="18"/>
        </w:rPr>
        <w:t>Dorival Leite, mecânico de equipamentos pesados, portador da cédula de identidade civil nº 3.093.165-3 e inscrito no CPF/MF sob o nº 360.865.769-04,</w:t>
      </w:r>
    </w:p>
    <w:p w:rsidR="007E3B87" w:rsidRPr="007E3B87" w:rsidRDefault="007E3B87" w:rsidP="007E3B87">
      <w:pPr>
        <w:ind w:firstLine="2400"/>
        <w:jc w:val="both"/>
        <w:rPr>
          <w:rFonts w:ascii="Arial" w:hAnsi="Arial" w:cs="Arial"/>
          <w:sz w:val="18"/>
          <w:szCs w:val="18"/>
        </w:rPr>
      </w:pPr>
    </w:p>
    <w:p w:rsidR="007E3B87" w:rsidRPr="007E3B87" w:rsidRDefault="007E3B87" w:rsidP="007E3B87">
      <w:pPr>
        <w:ind w:firstLine="2400"/>
        <w:jc w:val="both"/>
        <w:rPr>
          <w:rFonts w:ascii="Arial" w:hAnsi="Arial" w:cs="Arial"/>
          <w:sz w:val="18"/>
          <w:szCs w:val="18"/>
        </w:rPr>
      </w:pPr>
      <w:r w:rsidRPr="007E3B87">
        <w:rPr>
          <w:rFonts w:ascii="Arial" w:hAnsi="Arial" w:cs="Arial"/>
          <w:sz w:val="18"/>
          <w:szCs w:val="18"/>
        </w:rPr>
        <w:t xml:space="preserve">Jose Carlos de Oliveira, empresário e vendedor de </w:t>
      </w:r>
      <w:proofErr w:type="spellStart"/>
      <w:r w:rsidRPr="007E3B87">
        <w:rPr>
          <w:rFonts w:ascii="Arial" w:hAnsi="Arial" w:cs="Arial"/>
          <w:sz w:val="18"/>
          <w:szCs w:val="18"/>
        </w:rPr>
        <w:t>veiculos</w:t>
      </w:r>
      <w:proofErr w:type="spellEnd"/>
      <w:r w:rsidRPr="007E3B87">
        <w:rPr>
          <w:rFonts w:ascii="Arial" w:hAnsi="Arial" w:cs="Arial"/>
          <w:sz w:val="18"/>
          <w:szCs w:val="18"/>
        </w:rPr>
        <w:t>, portador da cédula de identidade civil nº 1.836.276 SSP/PR e inscrito no CPF/MF sob o nº 329.009.619-04,</w:t>
      </w:r>
    </w:p>
    <w:p w:rsidR="007E3B87" w:rsidRPr="007E3B87" w:rsidRDefault="007E3B87" w:rsidP="007E3B87">
      <w:pPr>
        <w:ind w:firstLine="2400"/>
        <w:jc w:val="both"/>
        <w:rPr>
          <w:rFonts w:ascii="Arial" w:hAnsi="Arial" w:cs="Arial"/>
          <w:sz w:val="18"/>
          <w:szCs w:val="18"/>
        </w:rPr>
      </w:pPr>
    </w:p>
    <w:p w:rsidR="007E3B87" w:rsidRPr="007E3B87" w:rsidRDefault="007E3B87" w:rsidP="007E3B87">
      <w:pPr>
        <w:ind w:firstLine="2400"/>
        <w:jc w:val="both"/>
        <w:rPr>
          <w:rFonts w:ascii="Arial" w:hAnsi="Arial" w:cs="Arial"/>
          <w:sz w:val="18"/>
          <w:szCs w:val="18"/>
        </w:rPr>
      </w:pPr>
      <w:r w:rsidRPr="007E3B87">
        <w:rPr>
          <w:rFonts w:ascii="Arial" w:hAnsi="Arial" w:cs="Arial"/>
          <w:sz w:val="18"/>
          <w:szCs w:val="18"/>
        </w:rPr>
        <w:t xml:space="preserve">Jose Carlos </w:t>
      </w:r>
      <w:proofErr w:type="spellStart"/>
      <w:r w:rsidRPr="007E3B87">
        <w:rPr>
          <w:rFonts w:ascii="Arial" w:hAnsi="Arial" w:cs="Arial"/>
          <w:sz w:val="18"/>
          <w:szCs w:val="18"/>
        </w:rPr>
        <w:t>Santini</w:t>
      </w:r>
      <w:proofErr w:type="spellEnd"/>
      <w:r w:rsidRPr="007E3B87">
        <w:rPr>
          <w:rFonts w:ascii="Arial" w:hAnsi="Arial" w:cs="Arial"/>
          <w:sz w:val="18"/>
          <w:szCs w:val="18"/>
        </w:rPr>
        <w:t>, empresário e mecânico de equipamentos pesados, portador da cédula de identidade civil nº 6.076.977-0 SSP/PR e inscrito no CPF/MF sob o nº 819.786.268-00,</w:t>
      </w:r>
    </w:p>
    <w:p w:rsidR="007E3B87" w:rsidRPr="007E3B87" w:rsidRDefault="007E3B87" w:rsidP="007E3B87">
      <w:pPr>
        <w:ind w:firstLine="2400"/>
        <w:jc w:val="both"/>
        <w:rPr>
          <w:rFonts w:ascii="Arial" w:hAnsi="Arial" w:cs="Arial"/>
          <w:sz w:val="18"/>
          <w:szCs w:val="18"/>
        </w:rPr>
      </w:pPr>
    </w:p>
    <w:p w:rsidR="007E3B87" w:rsidRPr="007E3B87" w:rsidRDefault="007E3B87" w:rsidP="007E3B87">
      <w:pPr>
        <w:jc w:val="both"/>
        <w:rPr>
          <w:rFonts w:ascii="Arial" w:hAnsi="Arial" w:cs="Arial"/>
          <w:sz w:val="18"/>
          <w:szCs w:val="18"/>
        </w:rPr>
      </w:pPr>
    </w:p>
    <w:p w:rsidR="007E3B87" w:rsidRPr="007E3B87" w:rsidRDefault="007E3B87" w:rsidP="007E3B87">
      <w:pPr>
        <w:ind w:firstLine="2400"/>
        <w:jc w:val="both"/>
        <w:rPr>
          <w:rFonts w:ascii="Arial" w:hAnsi="Arial" w:cs="Arial"/>
          <w:sz w:val="18"/>
          <w:szCs w:val="18"/>
        </w:rPr>
      </w:pPr>
      <w:r w:rsidRPr="007E3B87">
        <w:rPr>
          <w:rFonts w:ascii="Arial" w:hAnsi="Arial" w:cs="Arial"/>
          <w:b/>
          <w:sz w:val="18"/>
          <w:szCs w:val="18"/>
        </w:rPr>
        <w:t>ART. 3º</w:t>
      </w:r>
      <w:r w:rsidRPr="007E3B87">
        <w:rPr>
          <w:rFonts w:ascii="Arial" w:hAnsi="Arial" w:cs="Arial"/>
          <w:sz w:val="18"/>
          <w:szCs w:val="18"/>
        </w:rPr>
        <w:t xml:space="preserve"> - Os nomeados exercerão as funções estabelecidas neste Decreto em face de, Prefeitura Municipal de Alvorada do Sul, a Autarquia Municipal de Educação, Fundação Municipal de Saúde, Serviço Autônomo de Água e Esgoto e demais entes vinculados a Administração direta e </w:t>
      </w:r>
      <w:proofErr w:type="gramStart"/>
      <w:r w:rsidRPr="007E3B87">
        <w:rPr>
          <w:rFonts w:ascii="Arial" w:hAnsi="Arial" w:cs="Arial"/>
          <w:sz w:val="18"/>
          <w:szCs w:val="18"/>
        </w:rPr>
        <w:t>indireta .</w:t>
      </w:r>
      <w:proofErr w:type="gramEnd"/>
      <w:r w:rsidRPr="007E3B87">
        <w:rPr>
          <w:rFonts w:ascii="Arial" w:hAnsi="Arial" w:cs="Arial"/>
          <w:sz w:val="18"/>
          <w:szCs w:val="18"/>
        </w:rPr>
        <w:t xml:space="preserve"> </w:t>
      </w:r>
    </w:p>
    <w:p w:rsidR="007E3B87" w:rsidRPr="007E3B87" w:rsidRDefault="007E3B87" w:rsidP="007E3B87">
      <w:pPr>
        <w:ind w:firstLine="2400"/>
        <w:jc w:val="both"/>
        <w:rPr>
          <w:rFonts w:ascii="Arial" w:hAnsi="Arial" w:cs="Arial"/>
          <w:b/>
          <w:sz w:val="18"/>
          <w:szCs w:val="18"/>
        </w:rPr>
      </w:pPr>
    </w:p>
    <w:p w:rsidR="007E3B87" w:rsidRPr="007E3B87" w:rsidRDefault="007E3B87" w:rsidP="007E3B87">
      <w:pPr>
        <w:ind w:firstLine="2400"/>
        <w:jc w:val="both"/>
        <w:rPr>
          <w:rFonts w:ascii="Arial" w:hAnsi="Arial" w:cs="Arial"/>
          <w:b/>
          <w:sz w:val="18"/>
          <w:szCs w:val="18"/>
        </w:rPr>
      </w:pPr>
      <w:r w:rsidRPr="007E3B87">
        <w:rPr>
          <w:rFonts w:ascii="Arial" w:hAnsi="Arial" w:cs="Arial"/>
          <w:b/>
          <w:sz w:val="18"/>
          <w:szCs w:val="18"/>
        </w:rPr>
        <w:t xml:space="preserve">ART. 4º - </w:t>
      </w:r>
      <w:r w:rsidRPr="007E3B87">
        <w:rPr>
          <w:rFonts w:ascii="Arial" w:hAnsi="Arial" w:cs="Arial"/>
          <w:sz w:val="18"/>
          <w:szCs w:val="18"/>
        </w:rPr>
        <w:t>Fica revogado o decreto nº104/2017.</w:t>
      </w:r>
    </w:p>
    <w:p w:rsidR="007E3B87" w:rsidRPr="007E3B87" w:rsidRDefault="007E3B87" w:rsidP="007E3B87">
      <w:pPr>
        <w:ind w:left="1843"/>
        <w:jc w:val="both"/>
        <w:rPr>
          <w:rFonts w:ascii="Arial" w:hAnsi="Arial" w:cs="Arial"/>
          <w:sz w:val="18"/>
          <w:szCs w:val="18"/>
        </w:rPr>
      </w:pPr>
    </w:p>
    <w:p w:rsidR="007E3B87" w:rsidRPr="00DA1CD9" w:rsidRDefault="007E3B87" w:rsidP="00DA1CD9">
      <w:pPr>
        <w:ind w:firstLine="2400"/>
        <w:jc w:val="both"/>
        <w:rPr>
          <w:rFonts w:ascii="Arial" w:hAnsi="Arial" w:cs="Arial"/>
          <w:b/>
          <w:sz w:val="18"/>
          <w:szCs w:val="18"/>
        </w:rPr>
      </w:pPr>
      <w:r w:rsidRPr="007E3B87">
        <w:rPr>
          <w:rFonts w:ascii="Arial" w:hAnsi="Arial" w:cs="Arial"/>
          <w:b/>
          <w:sz w:val="18"/>
          <w:szCs w:val="18"/>
        </w:rPr>
        <w:t xml:space="preserve">ART. 4º - </w:t>
      </w:r>
      <w:proofErr w:type="gramStart"/>
      <w:r w:rsidRPr="007E3B87">
        <w:rPr>
          <w:rFonts w:ascii="Arial" w:hAnsi="Arial" w:cs="Arial"/>
          <w:sz w:val="18"/>
          <w:szCs w:val="18"/>
        </w:rPr>
        <w:t xml:space="preserve"> Revogado</w:t>
      </w:r>
      <w:proofErr w:type="gramEnd"/>
      <w:r w:rsidRPr="007E3B87">
        <w:rPr>
          <w:rFonts w:ascii="Arial" w:hAnsi="Arial" w:cs="Arial"/>
          <w:sz w:val="18"/>
          <w:szCs w:val="18"/>
        </w:rPr>
        <w:t xml:space="preserve"> as disposições em contrário.</w:t>
      </w:r>
    </w:p>
    <w:p w:rsidR="007E3B87" w:rsidRPr="007E3B87" w:rsidRDefault="007E3B87" w:rsidP="007E3B87">
      <w:pPr>
        <w:jc w:val="both"/>
        <w:rPr>
          <w:rFonts w:ascii="Arial" w:hAnsi="Arial" w:cs="Arial"/>
          <w:b/>
          <w:sz w:val="18"/>
          <w:szCs w:val="18"/>
        </w:rPr>
      </w:pPr>
    </w:p>
    <w:p w:rsidR="007E3B87" w:rsidRPr="007E3B87" w:rsidRDefault="007E3B87" w:rsidP="00433BF2">
      <w:pPr>
        <w:ind w:firstLine="2400"/>
        <w:jc w:val="both"/>
        <w:rPr>
          <w:rFonts w:ascii="Arial" w:hAnsi="Arial" w:cs="Arial"/>
          <w:sz w:val="18"/>
          <w:szCs w:val="18"/>
        </w:rPr>
      </w:pPr>
      <w:r w:rsidRPr="007E3B87">
        <w:rPr>
          <w:rFonts w:ascii="Arial" w:hAnsi="Arial" w:cs="Arial"/>
          <w:b/>
          <w:sz w:val="18"/>
          <w:szCs w:val="18"/>
        </w:rPr>
        <w:t>ART. 5º</w:t>
      </w:r>
      <w:r w:rsidRPr="007E3B87">
        <w:rPr>
          <w:rFonts w:ascii="Arial" w:hAnsi="Arial" w:cs="Arial"/>
          <w:sz w:val="18"/>
          <w:szCs w:val="18"/>
        </w:rPr>
        <w:t xml:space="preserve"> - Este decreto entrara em v</w:t>
      </w:r>
      <w:r w:rsidR="00433BF2">
        <w:rPr>
          <w:rFonts w:ascii="Arial" w:hAnsi="Arial" w:cs="Arial"/>
          <w:sz w:val="18"/>
          <w:szCs w:val="18"/>
        </w:rPr>
        <w:t>igor na data de sua Publicação.</w:t>
      </w:r>
    </w:p>
    <w:p w:rsidR="007E3B87" w:rsidRPr="007E3B87" w:rsidRDefault="007E3B87" w:rsidP="007E3B87">
      <w:pPr>
        <w:ind w:firstLine="2410"/>
        <w:jc w:val="both"/>
        <w:rPr>
          <w:rFonts w:ascii="Arial" w:hAnsi="Arial" w:cs="Arial"/>
          <w:sz w:val="18"/>
          <w:szCs w:val="18"/>
        </w:rPr>
      </w:pPr>
      <w:r w:rsidRPr="007E3B87">
        <w:rPr>
          <w:rFonts w:ascii="Arial" w:hAnsi="Arial" w:cs="Arial"/>
          <w:b/>
          <w:sz w:val="18"/>
          <w:szCs w:val="18"/>
        </w:rPr>
        <w:t>EDIFÍCIO DO PAÇO MUNICIPAL “SEBASTIÃO GONÇALVES DE MELLO”, DE ALVORADA DO SUL</w:t>
      </w:r>
      <w:r w:rsidRPr="007E3B87">
        <w:rPr>
          <w:rFonts w:ascii="Arial" w:hAnsi="Arial" w:cs="Arial"/>
          <w:sz w:val="18"/>
          <w:szCs w:val="18"/>
        </w:rPr>
        <w:t>, aos onze dias do mês de fevereiro do ano de dois mil e dezenove.</w:t>
      </w:r>
    </w:p>
    <w:p w:rsidR="007E3B87" w:rsidRPr="007E3B87" w:rsidRDefault="007E3B87" w:rsidP="007E3B87">
      <w:pPr>
        <w:ind w:left="1843"/>
        <w:jc w:val="center"/>
        <w:rPr>
          <w:rFonts w:ascii="Arial" w:hAnsi="Arial" w:cs="Arial"/>
          <w:b/>
          <w:sz w:val="18"/>
          <w:szCs w:val="18"/>
        </w:rPr>
      </w:pPr>
      <w:r w:rsidRPr="007E3B87">
        <w:rPr>
          <w:rFonts w:ascii="Arial" w:hAnsi="Arial" w:cs="Arial"/>
          <w:b/>
          <w:sz w:val="18"/>
          <w:szCs w:val="18"/>
        </w:rPr>
        <w:t>MARCOS ANTONIO VOLTARELLI</w:t>
      </w:r>
    </w:p>
    <w:p w:rsidR="007E3B87" w:rsidRPr="007E3B87" w:rsidRDefault="007E3B87" w:rsidP="007E3B87">
      <w:pPr>
        <w:spacing w:line="360" w:lineRule="auto"/>
        <w:jc w:val="center"/>
        <w:rPr>
          <w:rFonts w:ascii="Arial" w:hAnsi="Arial" w:cs="Arial"/>
          <w:sz w:val="18"/>
          <w:szCs w:val="18"/>
        </w:rPr>
      </w:pPr>
      <w:r w:rsidRPr="007E3B87">
        <w:rPr>
          <w:rFonts w:ascii="Arial" w:hAnsi="Arial" w:cs="Arial"/>
          <w:b/>
          <w:sz w:val="18"/>
          <w:szCs w:val="18"/>
        </w:rPr>
        <w:t xml:space="preserve">Prefeito </w:t>
      </w:r>
      <w:proofErr w:type="spellStart"/>
      <w:r w:rsidRPr="007E3B87">
        <w:rPr>
          <w:rFonts w:ascii="Arial" w:hAnsi="Arial" w:cs="Arial"/>
          <w:b/>
          <w:sz w:val="18"/>
          <w:szCs w:val="18"/>
        </w:rPr>
        <w:t>Municipio</w:t>
      </w:r>
      <w:proofErr w:type="spellEnd"/>
    </w:p>
    <w:p w:rsidR="007E3B87" w:rsidRPr="007E3B87" w:rsidRDefault="007E3B87" w:rsidP="007E3B87">
      <w:pPr>
        <w:autoSpaceDE w:val="0"/>
        <w:autoSpaceDN w:val="0"/>
        <w:adjustRightInd w:val="0"/>
        <w:spacing w:after="0" w:line="240" w:lineRule="auto"/>
        <w:jc w:val="center"/>
        <w:rPr>
          <w:rFonts w:ascii="Arial" w:hAnsi="Arial" w:cs="Arial"/>
          <w:sz w:val="18"/>
          <w:szCs w:val="18"/>
        </w:rPr>
      </w:pPr>
    </w:p>
    <w:p w:rsidR="007E3B87" w:rsidRDefault="007E3B87" w:rsidP="007E3B87">
      <w:pPr>
        <w:autoSpaceDE w:val="0"/>
        <w:autoSpaceDN w:val="0"/>
        <w:adjustRightInd w:val="0"/>
        <w:spacing w:after="0" w:line="240" w:lineRule="auto"/>
        <w:jc w:val="center"/>
        <w:rPr>
          <w:rFonts w:ascii="Arial" w:hAnsi="Arial" w:cs="Arial"/>
          <w:sz w:val="18"/>
          <w:szCs w:val="18"/>
        </w:rPr>
      </w:pPr>
    </w:p>
    <w:p w:rsidR="00E87861" w:rsidRDefault="00E87861" w:rsidP="007E3B87">
      <w:pPr>
        <w:autoSpaceDE w:val="0"/>
        <w:autoSpaceDN w:val="0"/>
        <w:adjustRightInd w:val="0"/>
        <w:spacing w:after="0" w:line="240" w:lineRule="auto"/>
        <w:jc w:val="center"/>
        <w:rPr>
          <w:rFonts w:ascii="Arial" w:hAnsi="Arial" w:cs="Arial"/>
          <w:sz w:val="18"/>
          <w:szCs w:val="18"/>
        </w:rPr>
      </w:pPr>
    </w:p>
    <w:p w:rsidR="00E87861" w:rsidRDefault="00E87861" w:rsidP="007E3B87">
      <w:pPr>
        <w:autoSpaceDE w:val="0"/>
        <w:autoSpaceDN w:val="0"/>
        <w:adjustRightInd w:val="0"/>
        <w:spacing w:after="0" w:line="240" w:lineRule="auto"/>
        <w:jc w:val="center"/>
        <w:rPr>
          <w:rFonts w:ascii="Arial" w:hAnsi="Arial" w:cs="Arial"/>
          <w:sz w:val="18"/>
          <w:szCs w:val="18"/>
        </w:rPr>
      </w:pPr>
    </w:p>
    <w:p w:rsidR="00E87861" w:rsidRPr="007E3B87" w:rsidRDefault="00E87861" w:rsidP="007E3B87">
      <w:pPr>
        <w:autoSpaceDE w:val="0"/>
        <w:autoSpaceDN w:val="0"/>
        <w:adjustRightInd w:val="0"/>
        <w:spacing w:after="0" w:line="240" w:lineRule="auto"/>
        <w:jc w:val="center"/>
        <w:rPr>
          <w:rFonts w:ascii="Arial" w:hAnsi="Arial" w:cs="Arial"/>
          <w:sz w:val="18"/>
          <w:szCs w:val="18"/>
        </w:rPr>
      </w:pPr>
    </w:p>
    <w:p w:rsidR="007E3B87" w:rsidRPr="007E3B87" w:rsidRDefault="007E3B87" w:rsidP="007E3B87">
      <w:pPr>
        <w:autoSpaceDE w:val="0"/>
        <w:autoSpaceDN w:val="0"/>
        <w:adjustRightInd w:val="0"/>
        <w:spacing w:after="0" w:line="240" w:lineRule="auto"/>
        <w:jc w:val="center"/>
        <w:rPr>
          <w:rFonts w:ascii="Arial" w:hAnsi="Arial" w:cs="Arial"/>
          <w:b/>
          <w:bCs/>
          <w:sz w:val="18"/>
          <w:szCs w:val="18"/>
          <w:lang w:val="x-none"/>
        </w:rPr>
      </w:pPr>
      <w:r w:rsidRPr="007E3B87">
        <w:rPr>
          <w:rFonts w:ascii="Arial" w:hAnsi="Arial" w:cs="Arial"/>
          <w:sz w:val="18"/>
          <w:szCs w:val="18"/>
        </w:rPr>
        <w:lastRenderedPageBreak/>
        <w:t xml:space="preserve">Anexo </w:t>
      </w:r>
      <w:r w:rsidR="00433BF2">
        <w:rPr>
          <w:rFonts w:ascii="Arial" w:hAnsi="Arial" w:cs="Arial"/>
          <w:sz w:val="18"/>
          <w:szCs w:val="18"/>
        </w:rPr>
        <w:t>I</w:t>
      </w:r>
      <w:r w:rsidRPr="007E3B87">
        <w:rPr>
          <w:rFonts w:ascii="Arial" w:hAnsi="Arial" w:cs="Arial"/>
          <w:sz w:val="18"/>
          <w:szCs w:val="18"/>
        </w:rPr>
        <w:t xml:space="preserve">V </w:t>
      </w:r>
    </w:p>
    <w:p w:rsidR="007E3B87" w:rsidRPr="007E3B87" w:rsidRDefault="007E3B87" w:rsidP="007E3B87">
      <w:pPr>
        <w:autoSpaceDE w:val="0"/>
        <w:autoSpaceDN w:val="0"/>
        <w:adjustRightInd w:val="0"/>
        <w:spacing w:after="0" w:line="240" w:lineRule="auto"/>
        <w:jc w:val="center"/>
        <w:rPr>
          <w:rFonts w:ascii="Arial" w:hAnsi="Arial" w:cs="Arial"/>
          <w:sz w:val="18"/>
          <w:szCs w:val="18"/>
        </w:rPr>
      </w:pPr>
    </w:p>
    <w:p w:rsidR="007E3B87" w:rsidRPr="007E3B87" w:rsidRDefault="007E3B87" w:rsidP="007E3B87">
      <w:pPr>
        <w:autoSpaceDE w:val="0"/>
        <w:autoSpaceDN w:val="0"/>
        <w:adjustRightInd w:val="0"/>
        <w:spacing w:after="0" w:line="240" w:lineRule="auto"/>
        <w:jc w:val="center"/>
        <w:rPr>
          <w:rFonts w:ascii="Arial" w:hAnsi="Arial" w:cs="Arial"/>
          <w:sz w:val="18"/>
          <w:szCs w:val="18"/>
        </w:rPr>
      </w:pPr>
      <w:r w:rsidRPr="007E3B87">
        <w:rPr>
          <w:rFonts w:ascii="Arial" w:hAnsi="Arial" w:cs="Arial"/>
          <w:sz w:val="18"/>
          <w:szCs w:val="18"/>
        </w:rPr>
        <w:t xml:space="preserve">Termo de ciência das condições físicas e jurídicas do móvel </w:t>
      </w:r>
    </w:p>
    <w:p w:rsidR="007E3B87" w:rsidRPr="007E3B87" w:rsidRDefault="007E3B87" w:rsidP="007E3B87">
      <w:pPr>
        <w:autoSpaceDE w:val="0"/>
        <w:autoSpaceDN w:val="0"/>
        <w:adjustRightInd w:val="0"/>
        <w:spacing w:after="0" w:line="240" w:lineRule="auto"/>
        <w:jc w:val="center"/>
        <w:rPr>
          <w:rFonts w:ascii="Arial" w:hAnsi="Arial" w:cs="Arial"/>
          <w:sz w:val="18"/>
          <w:szCs w:val="18"/>
          <w:lang w:val="x-none"/>
        </w:rPr>
      </w:pPr>
    </w:p>
    <w:p w:rsidR="007E3B87" w:rsidRPr="007E3B87" w:rsidRDefault="007E3B87" w:rsidP="007E3B87">
      <w:pPr>
        <w:autoSpaceDE w:val="0"/>
        <w:autoSpaceDN w:val="0"/>
        <w:adjustRightInd w:val="0"/>
        <w:spacing w:after="0" w:line="240" w:lineRule="auto"/>
        <w:jc w:val="center"/>
        <w:rPr>
          <w:rFonts w:ascii="Arial" w:hAnsi="Arial" w:cs="Arial"/>
          <w:sz w:val="18"/>
          <w:szCs w:val="18"/>
          <w:lang w:val="x-none"/>
        </w:rPr>
      </w:pPr>
    </w:p>
    <w:p w:rsidR="007E3B87" w:rsidRPr="007E3B87" w:rsidRDefault="007E3B87" w:rsidP="007E3B87">
      <w:pPr>
        <w:autoSpaceDE w:val="0"/>
        <w:autoSpaceDN w:val="0"/>
        <w:adjustRightInd w:val="0"/>
        <w:spacing w:after="0" w:line="240" w:lineRule="auto"/>
        <w:rPr>
          <w:rFonts w:ascii="Arial" w:hAnsi="Arial" w:cs="Arial"/>
          <w:sz w:val="18"/>
          <w:szCs w:val="18"/>
          <w:lang w:val="x-none"/>
        </w:rPr>
      </w:pPr>
    </w:p>
    <w:p w:rsidR="007E3B87" w:rsidRPr="007E3B87" w:rsidRDefault="007E3B87" w:rsidP="007E3B87">
      <w:pPr>
        <w:autoSpaceDE w:val="0"/>
        <w:autoSpaceDN w:val="0"/>
        <w:adjustRightInd w:val="0"/>
        <w:spacing w:after="0" w:line="240" w:lineRule="auto"/>
        <w:rPr>
          <w:rFonts w:ascii="Arial" w:hAnsi="Arial" w:cs="Arial"/>
          <w:sz w:val="18"/>
          <w:szCs w:val="18"/>
          <w:lang w:val="x-none"/>
        </w:rPr>
      </w:pPr>
    </w:p>
    <w:p w:rsidR="007E3B87" w:rsidRPr="007E3B87" w:rsidRDefault="007E3B87" w:rsidP="007E3B87">
      <w:pPr>
        <w:autoSpaceDE w:val="0"/>
        <w:autoSpaceDN w:val="0"/>
        <w:adjustRightInd w:val="0"/>
        <w:spacing w:after="0" w:line="240" w:lineRule="auto"/>
        <w:ind w:hanging="705"/>
        <w:rPr>
          <w:rFonts w:ascii="Arial" w:hAnsi="Arial" w:cs="Arial"/>
          <w:sz w:val="18"/>
          <w:szCs w:val="18"/>
          <w:lang w:val="x-none"/>
        </w:rPr>
      </w:pPr>
    </w:p>
    <w:p w:rsidR="007E3B87" w:rsidRPr="007E3B87" w:rsidRDefault="007E3B87" w:rsidP="007E3B87">
      <w:pPr>
        <w:autoSpaceDE w:val="0"/>
        <w:autoSpaceDN w:val="0"/>
        <w:adjustRightInd w:val="0"/>
        <w:spacing w:after="0" w:line="240" w:lineRule="auto"/>
        <w:ind w:hanging="705"/>
        <w:rPr>
          <w:rFonts w:ascii="Arial" w:hAnsi="Arial" w:cs="Arial"/>
          <w:sz w:val="18"/>
          <w:szCs w:val="18"/>
          <w:lang w:val="x-none"/>
        </w:rPr>
      </w:pPr>
    </w:p>
    <w:p w:rsidR="007E3B87" w:rsidRPr="007E3B87" w:rsidRDefault="007E3B87" w:rsidP="007E3B87">
      <w:pPr>
        <w:autoSpaceDE w:val="0"/>
        <w:autoSpaceDN w:val="0"/>
        <w:adjustRightInd w:val="0"/>
        <w:spacing w:after="0" w:line="240" w:lineRule="auto"/>
        <w:ind w:hanging="705"/>
        <w:rPr>
          <w:rFonts w:ascii="Arial" w:hAnsi="Arial" w:cs="Arial"/>
          <w:sz w:val="18"/>
          <w:szCs w:val="18"/>
          <w:lang w:val="x-none"/>
        </w:rPr>
      </w:pPr>
    </w:p>
    <w:p w:rsidR="007E3B87" w:rsidRPr="007E3B87" w:rsidRDefault="007E3B87" w:rsidP="007E3B87">
      <w:pPr>
        <w:autoSpaceDE w:val="0"/>
        <w:autoSpaceDN w:val="0"/>
        <w:adjustRightInd w:val="0"/>
        <w:spacing w:after="0" w:line="240" w:lineRule="auto"/>
        <w:ind w:hanging="705"/>
        <w:rPr>
          <w:rFonts w:ascii="Arial" w:hAnsi="Arial" w:cs="Arial"/>
          <w:sz w:val="18"/>
          <w:szCs w:val="18"/>
          <w:lang w:val="x-none"/>
        </w:rPr>
      </w:pPr>
    </w:p>
    <w:p w:rsidR="007E3B87" w:rsidRPr="007E3B87" w:rsidRDefault="007E3B87" w:rsidP="007E3B87">
      <w:pPr>
        <w:autoSpaceDE w:val="0"/>
        <w:autoSpaceDN w:val="0"/>
        <w:adjustRightInd w:val="0"/>
        <w:spacing w:after="0" w:line="240" w:lineRule="auto"/>
        <w:ind w:hanging="705"/>
        <w:rPr>
          <w:rFonts w:ascii="Arial" w:hAnsi="Arial" w:cs="Arial"/>
          <w:sz w:val="18"/>
          <w:szCs w:val="18"/>
          <w:lang w:val="x-none"/>
        </w:rPr>
      </w:pPr>
    </w:p>
    <w:p w:rsidR="007E3B87" w:rsidRPr="007E3B87" w:rsidRDefault="007E3B87" w:rsidP="007E3B87">
      <w:pPr>
        <w:autoSpaceDE w:val="0"/>
        <w:autoSpaceDN w:val="0"/>
        <w:adjustRightInd w:val="0"/>
        <w:spacing w:after="0" w:line="240" w:lineRule="auto"/>
        <w:rPr>
          <w:rFonts w:ascii="Arial" w:hAnsi="Arial" w:cs="Arial"/>
          <w:sz w:val="18"/>
          <w:szCs w:val="18"/>
          <w:lang w:val="x-none"/>
        </w:rPr>
      </w:pPr>
    </w:p>
    <w:p w:rsidR="007E3B87" w:rsidRPr="007E3B87" w:rsidRDefault="007E3B87" w:rsidP="007E3B87">
      <w:pPr>
        <w:autoSpaceDE w:val="0"/>
        <w:autoSpaceDN w:val="0"/>
        <w:adjustRightInd w:val="0"/>
        <w:spacing w:after="0" w:line="240" w:lineRule="auto"/>
        <w:rPr>
          <w:rFonts w:ascii="Arial" w:hAnsi="Arial" w:cs="Arial"/>
          <w:sz w:val="18"/>
          <w:szCs w:val="18"/>
          <w:lang w:val="x-none"/>
        </w:rPr>
      </w:pPr>
    </w:p>
    <w:p w:rsidR="007E3B87" w:rsidRPr="007E3B87" w:rsidRDefault="007E3B87" w:rsidP="007E3B87">
      <w:pPr>
        <w:autoSpaceDE w:val="0"/>
        <w:autoSpaceDN w:val="0"/>
        <w:adjustRightInd w:val="0"/>
        <w:spacing w:after="0" w:line="240" w:lineRule="auto"/>
        <w:ind w:firstLine="570"/>
        <w:jc w:val="both"/>
        <w:rPr>
          <w:rFonts w:ascii="Arial" w:hAnsi="Arial" w:cs="Arial"/>
          <w:sz w:val="18"/>
          <w:szCs w:val="18"/>
          <w:lang w:val="x-none"/>
        </w:rPr>
      </w:pPr>
      <w:r w:rsidRPr="007E3B87">
        <w:rPr>
          <w:rFonts w:ascii="Arial" w:hAnsi="Arial" w:cs="Arial"/>
          <w:sz w:val="18"/>
          <w:szCs w:val="18"/>
          <w:lang w:val="x-none"/>
        </w:rPr>
        <w:t xml:space="preserve">O signatário da presente declara, em nome </w:t>
      </w:r>
      <w:r w:rsidR="00DA1CD9">
        <w:rPr>
          <w:rFonts w:ascii="Arial" w:hAnsi="Arial" w:cs="Arial"/>
          <w:sz w:val="18"/>
          <w:szCs w:val="18"/>
        </w:rPr>
        <w:t xml:space="preserve">de </w:t>
      </w:r>
      <w:r w:rsidRPr="007E3B87">
        <w:rPr>
          <w:rFonts w:ascii="Arial" w:hAnsi="Arial" w:cs="Arial"/>
          <w:sz w:val="18"/>
          <w:szCs w:val="18"/>
          <w:lang w:val="x-none"/>
        </w:rPr>
        <w:t xml:space="preserve"> _________________</w:t>
      </w:r>
      <w:r w:rsidR="00DA1CD9">
        <w:rPr>
          <w:rFonts w:ascii="Arial" w:hAnsi="Arial" w:cs="Arial"/>
          <w:sz w:val="18"/>
          <w:szCs w:val="18"/>
        </w:rPr>
        <w:t>___________</w:t>
      </w:r>
      <w:r w:rsidRPr="007E3B87">
        <w:rPr>
          <w:rFonts w:ascii="Arial" w:hAnsi="Arial" w:cs="Arial"/>
          <w:sz w:val="18"/>
          <w:szCs w:val="18"/>
          <w:lang w:val="x-none"/>
        </w:rPr>
        <w:t xml:space="preserve"> , para todos os fins de direito, </w:t>
      </w:r>
      <w:r w:rsidR="00DA1CD9">
        <w:rPr>
          <w:rFonts w:ascii="Arial" w:hAnsi="Arial" w:cs="Arial"/>
          <w:sz w:val="18"/>
          <w:szCs w:val="18"/>
        </w:rPr>
        <w:t xml:space="preserve">que fez visita ao </w:t>
      </w:r>
      <w:r w:rsidR="00622D53">
        <w:rPr>
          <w:rFonts w:ascii="Arial" w:hAnsi="Arial" w:cs="Arial"/>
          <w:sz w:val="18"/>
          <w:szCs w:val="18"/>
        </w:rPr>
        <w:t xml:space="preserve"> local onde se encontra</w:t>
      </w:r>
      <w:r w:rsidR="00DA1CD9">
        <w:rPr>
          <w:rFonts w:ascii="Arial" w:hAnsi="Arial" w:cs="Arial"/>
          <w:sz w:val="18"/>
          <w:szCs w:val="18"/>
        </w:rPr>
        <w:t xml:space="preserve"> o bem e </w:t>
      </w:r>
      <w:r w:rsidR="00DA1CD9">
        <w:rPr>
          <w:rFonts w:ascii="Arial" w:hAnsi="Arial" w:cs="Arial"/>
          <w:sz w:val="18"/>
          <w:szCs w:val="18"/>
          <w:lang w:val="x-none"/>
        </w:rPr>
        <w:t>ter pleno conhecimento das condições que seu estado</w:t>
      </w:r>
      <w:r w:rsidR="00622D53">
        <w:rPr>
          <w:rFonts w:ascii="Arial" w:hAnsi="Arial" w:cs="Arial"/>
          <w:sz w:val="18"/>
          <w:szCs w:val="18"/>
        </w:rPr>
        <w:t xml:space="preserve"> e seus componentes se</w:t>
      </w:r>
      <w:r w:rsidR="00DA1CD9">
        <w:rPr>
          <w:rFonts w:ascii="Arial" w:hAnsi="Arial" w:cs="Arial"/>
          <w:sz w:val="18"/>
          <w:szCs w:val="18"/>
          <w:lang w:val="x-none"/>
        </w:rPr>
        <w:t xml:space="preserve"> apresenta</w:t>
      </w:r>
      <w:r w:rsidR="00622D53">
        <w:rPr>
          <w:rFonts w:ascii="Arial" w:hAnsi="Arial" w:cs="Arial"/>
          <w:sz w:val="18"/>
          <w:szCs w:val="18"/>
        </w:rPr>
        <w:t>m</w:t>
      </w:r>
      <w:r w:rsidR="00DA1CD9">
        <w:rPr>
          <w:rFonts w:ascii="Arial" w:hAnsi="Arial" w:cs="Arial"/>
          <w:sz w:val="18"/>
          <w:szCs w:val="18"/>
        </w:rPr>
        <w:t>, e que não haverá contestação posterior a compra efetuada, bem como ao item 2.3 e 6.1 desse edital.</w:t>
      </w:r>
      <w:r w:rsidR="00DA1CD9">
        <w:rPr>
          <w:rFonts w:ascii="Arial" w:hAnsi="Arial" w:cs="Arial"/>
          <w:sz w:val="18"/>
          <w:szCs w:val="18"/>
          <w:lang w:val="x-none"/>
        </w:rPr>
        <w:t xml:space="preserve"> </w:t>
      </w:r>
      <w:r w:rsidRPr="007E3B87">
        <w:rPr>
          <w:rFonts w:ascii="Arial" w:hAnsi="Arial" w:cs="Arial"/>
          <w:sz w:val="18"/>
          <w:szCs w:val="18"/>
          <w:lang w:val="x-none"/>
        </w:rPr>
        <w:t xml:space="preserve"> declaro também </w:t>
      </w:r>
    </w:p>
    <w:p w:rsidR="007E3B87" w:rsidRPr="007E3B87" w:rsidRDefault="007E3B87" w:rsidP="007E3B87">
      <w:pPr>
        <w:autoSpaceDE w:val="0"/>
        <w:autoSpaceDN w:val="0"/>
        <w:adjustRightInd w:val="0"/>
        <w:spacing w:after="0" w:line="240" w:lineRule="auto"/>
        <w:rPr>
          <w:rFonts w:ascii="Arial" w:hAnsi="Arial" w:cs="Arial"/>
          <w:sz w:val="18"/>
          <w:szCs w:val="18"/>
          <w:lang w:val="x-none"/>
        </w:rPr>
      </w:pPr>
    </w:p>
    <w:p w:rsidR="007E3B87" w:rsidRPr="007E3B87" w:rsidRDefault="007E3B87" w:rsidP="007E3B87">
      <w:pPr>
        <w:autoSpaceDE w:val="0"/>
        <w:autoSpaceDN w:val="0"/>
        <w:adjustRightInd w:val="0"/>
        <w:spacing w:after="0" w:line="240" w:lineRule="auto"/>
        <w:rPr>
          <w:rFonts w:ascii="Arial" w:hAnsi="Arial" w:cs="Arial"/>
          <w:sz w:val="18"/>
          <w:szCs w:val="18"/>
          <w:lang w:val="x-none"/>
        </w:rPr>
      </w:pPr>
    </w:p>
    <w:p w:rsidR="007E3B87" w:rsidRPr="007E3B87" w:rsidRDefault="007E3B87" w:rsidP="007E3B87">
      <w:pPr>
        <w:autoSpaceDE w:val="0"/>
        <w:autoSpaceDN w:val="0"/>
        <w:adjustRightInd w:val="0"/>
        <w:spacing w:after="0" w:line="240" w:lineRule="auto"/>
        <w:ind w:firstLine="570"/>
        <w:rPr>
          <w:rFonts w:ascii="Arial" w:hAnsi="Arial" w:cs="Arial"/>
          <w:sz w:val="18"/>
          <w:szCs w:val="18"/>
          <w:lang w:val="x-none"/>
        </w:rPr>
      </w:pPr>
      <w:r w:rsidRPr="007E3B87">
        <w:rPr>
          <w:rFonts w:ascii="Arial" w:hAnsi="Arial" w:cs="Arial"/>
          <w:sz w:val="18"/>
          <w:szCs w:val="18"/>
          <w:lang w:val="x-none"/>
        </w:rPr>
        <w:tab/>
        <w:t xml:space="preserve">            </w:t>
      </w:r>
      <w:r w:rsidRPr="007E3B87">
        <w:rPr>
          <w:rFonts w:ascii="Arial" w:hAnsi="Arial" w:cs="Arial"/>
          <w:sz w:val="18"/>
          <w:szCs w:val="18"/>
        </w:rPr>
        <w:t>A</w:t>
      </w:r>
      <w:r w:rsidR="00DA1CD9">
        <w:rPr>
          <w:rFonts w:ascii="Arial" w:hAnsi="Arial" w:cs="Arial"/>
          <w:sz w:val="18"/>
          <w:szCs w:val="18"/>
        </w:rPr>
        <w:t>lvorada do S</w:t>
      </w:r>
      <w:r w:rsidRPr="007E3B87">
        <w:rPr>
          <w:rFonts w:ascii="Arial" w:hAnsi="Arial" w:cs="Arial"/>
          <w:sz w:val="18"/>
          <w:szCs w:val="18"/>
        </w:rPr>
        <w:t>ul</w:t>
      </w:r>
      <w:r w:rsidRPr="007E3B87">
        <w:rPr>
          <w:rFonts w:ascii="Arial" w:hAnsi="Arial" w:cs="Arial"/>
          <w:sz w:val="18"/>
          <w:szCs w:val="18"/>
          <w:lang w:val="x-none"/>
        </w:rPr>
        <w:t xml:space="preserve">  </w:t>
      </w:r>
      <w:proofErr w:type="gramStart"/>
      <w:r w:rsidRPr="007E3B87">
        <w:rPr>
          <w:rFonts w:ascii="Arial" w:hAnsi="Arial" w:cs="Arial"/>
          <w:sz w:val="18"/>
          <w:szCs w:val="18"/>
          <w:lang w:val="x-none"/>
        </w:rPr>
        <w:t xml:space="preserve">  ,</w:t>
      </w:r>
      <w:proofErr w:type="gramEnd"/>
      <w:r w:rsidRPr="007E3B87">
        <w:rPr>
          <w:rFonts w:ascii="Arial" w:hAnsi="Arial" w:cs="Arial"/>
          <w:sz w:val="18"/>
          <w:szCs w:val="18"/>
          <w:lang w:val="x-none"/>
        </w:rPr>
        <w:t xml:space="preserve">       de          </w:t>
      </w:r>
      <w:proofErr w:type="spellStart"/>
      <w:r w:rsidR="00DA1CD9">
        <w:rPr>
          <w:rFonts w:ascii="Arial" w:hAnsi="Arial" w:cs="Arial"/>
          <w:sz w:val="18"/>
          <w:szCs w:val="18"/>
          <w:lang w:val="x-none"/>
        </w:rPr>
        <w:t>de</w:t>
      </w:r>
      <w:proofErr w:type="spellEnd"/>
      <w:r w:rsidR="00DA1CD9">
        <w:rPr>
          <w:rFonts w:ascii="Arial" w:hAnsi="Arial" w:cs="Arial"/>
          <w:sz w:val="18"/>
          <w:szCs w:val="18"/>
          <w:lang w:val="x-none"/>
        </w:rPr>
        <w:t xml:space="preserve"> 2020</w:t>
      </w:r>
    </w:p>
    <w:p w:rsidR="007E3B87" w:rsidRPr="007E3B87" w:rsidRDefault="007E3B87" w:rsidP="007E3B87">
      <w:pPr>
        <w:autoSpaceDE w:val="0"/>
        <w:autoSpaceDN w:val="0"/>
        <w:adjustRightInd w:val="0"/>
        <w:spacing w:after="0" w:line="240" w:lineRule="auto"/>
        <w:rPr>
          <w:rFonts w:ascii="Arial" w:hAnsi="Arial" w:cs="Arial"/>
          <w:sz w:val="18"/>
          <w:szCs w:val="18"/>
          <w:lang w:val="x-none"/>
        </w:rPr>
      </w:pPr>
    </w:p>
    <w:p w:rsidR="007E3B87" w:rsidRPr="007E3B87" w:rsidRDefault="007E3B87" w:rsidP="007E3B87">
      <w:pPr>
        <w:autoSpaceDE w:val="0"/>
        <w:autoSpaceDN w:val="0"/>
        <w:adjustRightInd w:val="0"/>
        <w:spacing w:after="0" w:line="240" w:lineRule="auto"/>
        <w:rPr>
          <w:rFonts w:ascii="Arial" w:hAnsi="Arial" w:cs="Arial"/>
          <w:sz w:val="18"/>
          <w:szCs w:val="18"/>
          <w:lang w:val="x-none"/>
        </w:rPr>
      </w:pPr>
    </w:p>
    <w:p w:rsidR="007E3B87" w:rsidRPr="007E3B87" w:rsidRDefault="007E3B87" w:rsidP="007E3B87">
      <w:pPr>
        <w:autoSpaceDE w:val="0"/>
        <w:autoSpaceDN w:val="0"/>
        <w:adjustRightInd w:val="0"/>
        <w:spacing w:after="0" w:line="240" w:lineRule="auto"/>
        <w:rPr>
          <w:rFonts w:ascii="Arial" w:hAnsi="Arial" w:cs="Arial"/>
          <w:sz w:val="18"/>
          <w:szCs w:val="18"/>
          <w:lang w:val="x-none"/>
        </w:rPr>
      </w:pPr>
    </w:p>
    <w:p w:rsidR="007E3B87" w:rsidRPr="007E3B87" w:rsidRDefault="007E3B87" w:rsidP="007E3B87">
      <w:pPr>
        <w:autoSpaceDE w:val="0"/>
        <w:autoSpaceDN w:val="0"/>
        <w:adjustRightInd w:val="0"/>
        <w:spacing w:after="0" w:line="240" w:lineRule="auto"/>
        <w:rPr>
          <w:rFonts w:ascii="Arial" w:hAnsi="Arial" w:cs="Arial"/>
          <w:sz w:val="18"/>
          <w:szCs w:val="18"/>
          <w:lang w:val="x-none"/>
        </w:rPr>
      </w:pPr>
    </w:p>
    <w:p w:rsidR="007E3B87" w:rsidRPr="007E3B87" w:rsidRDefault="007E3B87" w:rsidP="007E3B87">
      <w:pPr>
        <w:autoSpaceDE w:val="0"/>
        <w:autoSpaceDN w:val="0"/>
        <w:adjustRightInd w:val="0"/>
        <w:spacing w:after="0" w:line="240" w:lineRule="auto"/>
        <w:jc w:val="center"/>
        <w:rPr>
          <w:rFonts w:ascii="Arial" w:hAnsi="Arial" w:cs="Arial"/>
          <w:sz w:val="18"/>
          <w:szCs w:val="18"/>
          <w:lang w:val="x-none"/>
        </w:rPr>
      </w:pPr>
      <w:r w:rsidRPr="007E3B87">
        <w:rPr>
          <w:rFonts w:ascii="Arial" w:hAnsi="Arial" w:cs="Arial"/>
          <w:sz w:val="18"/>
          <w:szCs w:val="18"/>
          <w:lang w:val="x-none"/>
        </w:rPr>
        <w:t>(nome e assinatura do representante legal)</w:t>
      </w:r>
    </w:p>
    <w:p w:rsidR="007E3B87" w:rsidRPr="007E3B87" w:rsidRDefault="007E3B87" w:rsidP="007E3B87">
      <w:pPr>
        <w:autoSpaceDE w:val="0"/>
        <w:autoSpaceDN w:val="0"/>
        <w:adjustRightInd w:val="0"/>
        <w:spacing w:after="0" w:line="240" w:lineRule="auto"/>
        <w:rPr>
          <w:rFonts w:ascii="Arial" w:hAnsi="Arial" w:cs="Arial"/>
          <w:sz w:val="18"/>
          <w:szCs w:val="18"/>
          <w:lang w:val="x-none"/>
        </w:rPr>
      </w:pPr>
      <w:r w:rsidRPr="007E3B87">
        <w:rPr>
          <w:rFonts w:ascii="Arial" w:hAnsi="Arial" w:cs="Arial"/>
          <w:sz w:val="18"/>
          <w:szCs w:val="18"/>
          <w:lang w:val="x-none"/>
        </w:rPr>
        <w:tab/>
      </w:r>
      <w:r w:rsidRPr="007E3B87">
        <w:rPr>
          <w:rFonts w:ascii="Arial" w:hAnsi="Arial" w:cs="Arial"/>
          <w:sz w:val="18"/>
          <w:szCs w:val="18"/>
          <w:lang w:val="x-none"/>
        </w:rPr>
        <w:tab/>
      </w:r>
      <w:r w:rsidRPr="007E3B87">
        <w:rPr>
          <w:rFonts w:ascii="Arial" w:hAnsi="Arial" w:cs="Arial"/>
          <w:sz w:val="18"/>
          <w:szCs w:val="18"/>
          <w:lang w:val="x-none"/>
        </w:rPr>
        <w:tab/>
      </w:r>
      <w:r w:rsidRPr="007E3B87">
        <w:rPr>
          <w:rFonts w:ascii="Arial" w:hAnsi="Arial" w:cs="Arial"/>
          <w:sz w:val="18"/>
          <w:szCs w:val="18"/>
          <w:lang w:val="x-none"/>
        </w:rPr>
        <w:tab/>
      </w:r>
    </w:p>
    <w:p w:rsidR="007E3B87" w:rsidRPr="007E3B87" w:rsidRDefault="007E3B87" w:rsidP="007E3B87">
      <w:pPr>
        <w:autoSpaceDE w:val="0"/>
        <w:autoSpaceDN w:val="0"/>
        <w:adjustRightInd w:val="0"/>
        <w:spacing w:after="0" w:line="240" w:lineRule="auto"/>
        <w:jc w:val="both"/>
        <w:rPr>
          <w:rFonts w:ascii="Arial" w:hAnsi="Arial" w:cs="Arial"/>
          <w:sz w:val="18"/>
          <w:szCs w:val="18"/>
          <w:lang w:val="x-none"/>
        </w:rPr>
      </w:pPr>
      <w:r w:rsidRPr="007E3B87">
        <w:rPr>
          <w:rFonts w:ascii="Arial" w:hAnsi="Arial" w:cs="Arial"/>
          <w:sz w:val="18"/>
          <w:szCs w:val="18"/>
          <w:lang w:val="x-none"/>
        </w:rPr>
        <w:t xml:space="preserve"> </w:t>
      </w:r>
    </w:p>
    <w:p w:rsidR="007E3B87" w:rsidRPr="007E3B87" w:rsidRDefault="007E3B87" w:rsidP="007E3B87">
      <w:pPr>
        <w:autoSpaceDE w:val="0"/>
        <w:autoSpaceDN w:val="0"/>
        <w:adjustRightInd w:val="0"/>
        <w:spacing w:after="0" w:line="240" w:lineRule="auto"/>
        <w:jc w:val="center"/>
        <w:rPr>
          <w:rFonts w:ascii="Arial" w:hAnsi="Arial" w:cs="Arial"/>
          <w:sz w:val="18"/>
          <w:szCs w:val="18"/>
        </w:rPr>
      </w:pPr>
    </w:p>
    <w:p w:rsidR="007E3B87" w:rsidRPr="007E3B87" w:rsidRDefault="007E3B87" w:rsidP="007E3B87">
      <w:pPr>
        <w:spacing w:line="360" w:lineRule="auto"/>
        <w:jc w:val="both"/>
        <w:rPr>
          <w:rFonts w:ascii="Arial" w:hAnsi="Arial" w:cs="Arial"/>
          <w:sz w:val="18"/>
          <w:szCs w:val="18"/>
        </w:rPr>
      </w:pPr>
    </w:p>
    <w:p w:rsidR="007E3B87" w:rsidRPr="007E3B87" w:rsidRDefault="007E3B87" w:rsidP="007E3B87">
      <w:pPr>
        <w:spacing w:line="360" w:lineRule="auto"/>
        <w:jc w:val="both"/>
        <w:rPr>
          <w:rFonts w:ascii="Arial" w:hAnsi="Arial" w:cs="Arial"/>
          <w:sz w:val="18"/>
          <w:szCs w:val="18"/>
        </w:rPr>
      </w:pPr>
    </w:p>
    <w:p w:rsidR="007E3B87" w:rsidRPr="007E3B87" w:rsidRDefault="007E3B87" w:rsidP="007E3B87">
      <w:pPr>
        <w:spacing w:line="360" w:lineRule="auto"/>
        <w:jc w:val="both"/>
        <w:rPr>
          <w:rFonts w:ascii="Arial" w:hAnsi="Arial" w:cs="Arial"/>
          <w:sz w:val="18"/>
          <w:szCs w:val="18"/>
        </w:rPr>
      </w:pPr>
    </w:p>
    <w:p w:rsidR="007E3B87" w:rsidRPr="007E3B87" w:rsidRDefault="007E3B87" w:rsidP="007E3B87">
      <w:pPr>
        <w:spacing w:line="360" w:lineRule="auto"/>
        <w:jc w:val="both"/>
        <w:rPr>
          <w:rFonts w:ascii="Arial" w:hAnsi="Arial" w:cs="Arial"/>
          <w:sz w:val="18"/>
          <w:szCs w:val="18"/>
        </w:rPr>
      </w:pPr>
    </w:p>
    <w:p w:rsidR="007E3B87" w:rsidRPr="007E3B87" w:rsidRDefault="007E3B87" w:rsidP="007E3B87">
      <w:pPr>
        <w:spacing w:line="360" w:lineRule="auto"/>
        <w:jc w:val="both"/>
        <w:rPr>
          <w:rFonts w:ascii="Arial" w:hAnsi="Arial" w:cs="Arial"/>
          <w:sz w:val="18"/>
          <w:szCs w:val="18"/>
        </w:rPr>
      </w:pPr>
    </w:p>
    <w:p w:rsidR="007E3B87" w:rsidRPr="007E3B87" w:rsidRDefault="007E3B87" w:rsidP="007E3B87">
      <w:pPr>
        <w:spacing w:line="360" w:lineRule="auto"/>
        <w:jc w:val="both"/>
        <w:rPr>
          <w:rFonts w:ascii="Arial" w:hAnsi="Arial" w:cs="Arial"/>
          <w:sz w:val="18"/>
          <w:szCs w:val="18"/>
        </w:rPr>
      </w:pPr>
    </w:p>
    <w:p w:rsidR="007E3B87" w:rsidRDefault="007E3B87" w:rsidP="007E3B87">
      <w:pPr>
        <w:spacing w:line="360" w:lineRule="auto"/>
        <w:jc w:val="both"/>
        <w:rPr>
          <w:rFonts w:ascii="Arial" w:hAnsi="Arial" w:cs="Arial"/>
          <w:sz w:val="18"/>
          <w:szCs w:val="18"/>
        </w:rPr>
      </w:pPr>
    </w:p>
    <w:p w:rsidR="00DA1CD9" w:rsidRDefault="00DA1CD9" w:rsidP="007E3B87">
      <w:pPr>
        <w:spacing w:line="360" w:lineRule="auto"/>
        <w:jc w:val="both"/>
        <w:rPr>
          <w:rFonts w:ascii="Arial" w:hAnsi="Arial" w:cs="Arial"/>
          <w:sz w:val="18"/>
          <w:szCs w:val="18"/>
        </w:rPr>
      </w:pPr>
    </w:p>
    <w:p w:rsidR="00DA1CD9" w:rsidRDefault="00DA1CD9" w:rsidP="007E3B87">
      <w:pPr>
        <w:spacing w:line="360" w:lineRule="auto"/>
        <w:jc w:val="both"/>
        <w:rPr>
          <w:rFonts w:ascii="Arial" w:hAnsi="Arial" w:cs="Arial"/>
          <w:sz w:val="18"/>
          <w:szCs w:val="18"/>
        </w:rPr>
      </w:pPr>
    </w:p>
    <w:p w:rsidR="00DA1CD9" w:rsidRDefault="00DA1CD9" w:rsidP="007E3B87">
      <w:pPr>
        <w:spacing w:line="360" w:lineRule="auto"/>
        <w:jc w:val="both"/>
        <w:rPr>
          <w:rFonts w:ascii="Arial" w:hAnsi="Arial" w:cs="Arial"/>
          <w:sz w:val="18"/>
          <w:szCs w:val="18"/>
        </w:rPr>
      </w:pPr>
    </w:p>
    <w:p w:rsidR="00DA1CD9" w:rsidRDefault="00DA1CD9" w:rsidP="007E3B87">
      <w:pPr>
        <w:spacing w:line="360" w:lineRule="auto"/>
        <w:jc w:val="both"/>
        <w:rPr>
          <w:rFonts w:ascii="Arial" w:hAnsi="Arial" w:cs="Arial"/>
          <w:sz w:val="18"/>
          <w:szCs w:val="18"/>
        </w:rPr>
      </w:pPr>
    </w:p>
    <w:p w:rsidR="00DA1CD9" w:rsidRDefault="00DA1CD9" w:rsidP="007E3B87">
      <w:pPr>
        <w:spacing w:line="360" w:lineRule="auto"/>
        <w:jc w:val="both"/>
        <w:rPr>
          <w:rFonts w:ascii="Arial" w:hAnsi="Arial" w:cs="Arial"/>
          <w:sz w:val="18"/>
          <w:szCs w:val="18"/>
        </w:rPr>
      </w:pPr>
    </w:p>
    <w:p w:rsidR="00E87861" w:rsidRDefault="00E87861" w:rsidP="007E3B87">
      <w:pPr>
        <w:spacing w:line="360" w:lineRule="auto"/>
        <w:jc w:val="both"/>
        <w:rPr>
          <w:rFonts w:ascii="Arial" w:hAnsi="Arial" w:cs="Arial"/>
          <w:sz w:val="18"/>
          <w:szCs w:val="18"/>
        </w:rPr>
      </w:pPr>
    </w:p>
    <w:p w:rsidR="00E87861" w:rsidRDefault="00E87861" w:rsidP="007E3B87">
      <w:pPr>
        <w:spacing w:line="360" w:lineRule="auto"/>
        <w:jc w:val="both"/>
        <w:rPr>
          <w:rFonts w:ascii="Arial" w:hAnsi="Arial" w:cs="Arial"/>
          <w:sz w:val="18"/>
          <w:szCs w:val="18"/>
        </w:rPr>
      </w:pPr>
    </w:p>
    <w:p w:rsidR="00DA1CD9" w:rsidRPr="007E3B87" w:rsidRDefault="00DA1CD9" w:rsidP="007E3B87">
      <w:pPr>
        <w:spacing w:line="360" w:lineRule="auto"/>
        <w:jc w:val="both"/>
        <w:rPr>
          <w:rFonts w:ascii="Arial" w:hAnsi="Arial" w:cs="Arial"/>
          <w:sz w:val="18"/>
          <w:szCs w:val="18"/>
        </w:rPr>
      </w:pPr>
    </w:p>
    <w:p w:rsidR="007E3B87" w:rsidRPr="007E3B87" w:rsidRDefault="00433BF2" w:rsidP="00433BF2">
      <w:pPr>
        <w:shd w:val="clear" w:color="auto" w:fill="D9D9D9" w:themeFill="background1" w:themeFillShade="D9"/>
        <w:spacing w:line="360" w:lineRule="auto"/>
        <w:rPr>
          <w:rFonts w:ascii="Arial" w:hAnsi="Arial" w:cs="Arial"/>
          <w:sz w:val="18"/>
          <w:szCs w:val="18"/>
        </w:rPr>
      </w:pPr>
      <w:r>
        <w:rPr>
          <w:rFonts w:ascii="Arial" w:hAnsi="Arial" w:cs="Arial"/>
          <w:sz w:val="18"/>
          <w:szCs w:val="18"/>
        </w:rPr>
        <w:lastRenderedPageBreak/>
        <w:t xml:space="preserve">ANEXO: </w:t>
      </w:r>
      <w:r w:rsidR="006C7D44">
        <w:rPr>
          <w:rFonts w:ascii="Arial" w:hAnsi="Arial" w:cs="Arial"/>
          <w:sz w:val="18"/>
          <w:szCs w:val="18"/>
        </w:rPr>
        <w:t>V</w:t>
      </w:r>
    </w:p>
    <w:p w:rsidR="007E3B87" w:rsidRPr="007E3B87" w:rsidRDefault="007E3B87" w:rsidP="007E3B87">
      <w:pPr>
        <w:spacing w:line="360" w:lineRule="auto"/>
        <w:jc w:val="both"/>
        <w:rPr>
          <w:rFonts w:ascii="Arial" w:hAnsi="Arial" w:cs="Arial"/>
          <w:sz w:val="18"/>
          <w:szCs w:val="18"/>
        </w:rPr>
      </w:pPr>
      <w:r w:rsidRPr="007E3B87">
        <w:rPr>
          <w:rFonts w:ascii="Arial" w:hAnsi="Arial" w:cs="Arial"/>
          <w:color w:val="000000" w:themeColor="text1"/>
          <w:sz w:val="18"/>
          <w:szCs w:val="18"/>
        </w:rPr>
        <w:t xml:space="preserve">MINUTA DE CONTRATO </w:t>
      </w:r>
      <w:r w:rsidRPr="007E3B87">
        <w:rPr>
          <w:rFonts w:ascii="Arial" w:hAnsi="Arial" w:cs="Arial"/>
          <w:sz w:val="18"/>
          <w:szCs w:val="18"/>
        </w:rPr>
        <w:t xml:space="preserve">DE </w:t>
      </w:r>
      <w:r w:rsidR="006C7D44" w:rsidRPr="007E3B87">
        <w:rPr>
          <w:rFonts w:ascii="Arial" w:eastAsia="Arial Narrow" w:hAnsi="Arial" w:cs="Arial"/>
          <w:b/>
          <w:sz w:val="18"/>
          <w:szCs w:val="18"/>
        </w:rPr>
        <w:t>CONCORRENCIA PUBLICA PARA ALIENAÇÕES DE BENS MOVEIS INSERVIVEIS AO MUNICIPIO</w:t>
      </w:r>
      <w:r w:rsidRPr="007E3B87">
        <w:rPr>
          <w:rFonts w:ascii="Arial" w:hAnsi="Arial" w:cs="Arial"/>
          <w:sz w:val="18"/>
          <w:szCs w:val="18"/>
        </w:rPr>
        <w:t xml:space="preserve">, instituição de direito público, com sede em ALVORADA DO SUL, PR, sito a </w:t>
      </w:r>
      <w:r w:rsidR="00E87861">
        <w:rPr>
          <w:rFonts w:ascii="Arial" w:hAnsi="Arial" w:cs="Arial"/>
          <w:sz w:val="18"/>
          <w:szCs w:val="18"/>
        </w:rPr>
        <w:t>Rua Jose Januário da Silva, 543</w:t>
      </w:r>
      <w:r w:rsidRPr="007E3B87">
        <w:rPr>
          <w:rFonts w:ascii="Arial" w:hAnsi="Arial" w:cs="Arial"/>
          <w:sz w:val="18"/>
          <w:szCs w:val="18"/>
        </w:rPr>
        <w:t xml:space="preserve">, Bairro Centro , CEP 86.150-000, inscrita no CNPJ sob o nº </w:t>
      </w:r>
      <w:r w:rsidR="00E87861">
        <w:rPr>
          <w:rFonts w:ascii="Arial" w:hAnsi="Arial" w:cs="Arial"/>
          <w:sz w:val="18"/>
          <w:szCs w:val="18"/>
        </w:rPr>
        <w:t>78.009.149/0001-29</w:t>
      </w:r>
      <w:r w:rsidRPr="007E3B87">
        <w:rPr>
          <w:rFonts w:ascii="Arial" w:hAnsi="Arial" w:cs="Arial"/>
          <w:sz w:val="18"/>
          <w:szCs w:val="18"/>
        </w:rPr>
        <w:t xml:space="preserve">, na qualidade de promitente vendedor, doravante denominada simplesmente </w:t>
      </w:r>
      <w:r w:rsidR="00E87861">
        <w:rPr>
          <w:rFonts w:ascii="Arial" w:hAnsi="Arial" w:cs="Arial"/>
          <w:sz w:val="18"/>
          <w:szCs w:val="18"/>
        </w:rPr>
        <w:t>SAAE (SISTEMA DE AGUA E ESGOTO DE ALVORADA DO SUL PR</w:t>
      </w:r>
      <w:r w:rsidRPr="007E3B87">
        <w:rPr>
          <w:rFonts w:ascii="Arial" w:hAnsi="Arial" w:cs="Arial"/>
          <w:sz w:val="18"/>
          <w:szCs w:val="18"/>
        </w:rPr>
        <w:t xml:space="preserve"> por seu representante legal ao </w:t>
      </w:r>
      <w:r w:rsidR="00E87861">
        <w:rPr>
          <w:rFonts w:ascii="Arial" w:hAnsi="Arial" w:cs="Arial"/>
          <w:sz w:val="18"/>
          <w:szCs w:val="18"/>
        </w:rPr>
        <w:t>NATAL ALVES DA SILVA</w:t>
      </w:r>
      <w:r w:rsidRPr="007E3B87">
        <w:rPr>
          <w:rFonts w:ascii="Arial" w:hAnsi="Arial" w:cs="Arial"/>
          <w:sz w:val="18"/>
          <w:szCs w:val="18"/>
        </w:rPr>
        <w:t xml:space="preserve"> XXXXXXXX ao final assinado, e ___________________________, estabelecido em __________, na Rua _____________________, nº._________________, CEP: _______________, Município de ___________________, UF: ________________________, inscrito no CNPJ sob o nº __________________________, doravante denominado simplesmente PROMISSÁRIO-</w:t>
      </w:r>
      <w:r w:rsidRPr="007E3B87">
        <w:rPr>
          <w:rFonts w:ascii="Arial" w:hAnsi="Arial" w:cs="Arial"/>
          <w:color w:val="000000" w:themeColor="text1"/>
          <w:sz w:val="18"/>
          <w:szCs w:val="18"/>
        </w:rPr>
        <w:t>COMPRADOR, resolvem celebrar o presente contrato, decorrente da Concor</w:t>
      </w:r>
      <w:r w:rsidR="006C7D44">
        <w:rPr>
          <w:rFonts w:ascii="Arial" w:hAnsi="Arial" w:cs="Arial"/>
          <w:color w:val="000000" w:themeColor="text1"/>
          <w:sz w:val="18"/>
          <w:szCs w:val="18"/>
        </w:rPr>
        <w:t>rência  Nº 0</w:t>
      </w:r>
      <w:r w:rsidR="00965D01">
        <w:rPr>
          <w:rFonts w:ascii="Arial" w:hAnsi="Arial" w:cs="Arial"/>
          <w:color w:val="000000" w:themeColor="text1"/>
          <w:sz w:val="18"/>
          <w:szCs w:val="18"/>
        </w:rPr>
        <w:t>1</w:t>
      </w:r>
      <w:r w:rsidR="006C7D44">
        <w:rPr>
          <w:rFonts w:ascii="Arial" w:hAnsi="Arial" w:cs="Arial"/>
          <w:color w:val="000000" w:themeColor="text1"/>
          <w:sz w:val="18"/>
          <w:szCs w:val="18"/>
        </w:rPr>
        <w:t>/2020</w:t>
      </w:r>
      <w:r w:rsidRPr="007E3B87">
        <w:rPr>
          <w:rFonts w:ascii="Arial" w:hAnsi="Arial" w:cs="Arial"/>
          <w:color w:val="000000" w:themeColor="text1"/>
          <w:sz w:val="18"/>
          <w:szCs w:val="18"/>
        </w:rPr>
        <w:t xml:space="preserve">, homologada pelo </w:t>
      </w:r>
      <w:r w:rsidR="00965D01">
        <w:rPr>
          <w:rFonts w:ascii="Arial" w:hAnsi="Arial" w:cs="Arial"/>
          <w:color w:val="000000" w:themeColor="text1"/>
          <w:sz w:val="18"/>
          <w:szCs w:val="18"/>
        </w:rPr>
        <w:t xml:space="preserve">SECRETARIO </w:t>
      </w:r>
      <w:r w:rsidR="006C7D44">
        <w:rPr>
          <w:rFonts w:ascii="Arial" w:hAnsi="Arial" w:cs="Arial"/>
          <w:color w:val="000000" w:themeColor="text1"/>
          <w:sz w:val="18"/>
          <w:szCs w:val="18"/>
        </w:rPr>
        <w:t xml:space="preserve"> XXXX/XXXX/2020</w:t>
      </w:r>
      <w:r w:rsidRPr="007E3B87">
        <w:rPr>
          <w:rFonts w:ascii="Arial" w:hAnsi="Arial" w:cs="Arial"/>
          <w:color w:val="000000" w:themeColor="text1"/>
          <w:sz w:val="18"/>
          <w:szCs w:val="18"/>
        </w:rPr>
        <w:t xml:space="preserve">, mediante as seguintes cláusulas e condições: </w:t>
      </w:r>
    </w:p>
    <w:p w:rsidR="007E3B87" w:rsidRPr="007E3B87" w:rsidRDefault="007E3B87" w:rsidP="007E3B87">
      <w:pPr>
        <w:spacing w:line="360" w:lineRule="auto"/>
        <w:jc w:val="both"/>
        <w:rPr>
          <w:rFonts w:ascii="Arial" w:hAnsi="Arial" w:cs="Arial"/>
          <w:sz w:val="18"/>
          <w:szCs w:val="18"/>
        </w:rPr>
      </w:pPr>
      <w:r w:rsidRPr="007E3B87">
        <w:rPr>
          <w:rFonts w:ascii="Arial" w:hAnsi="Arial" w:cs="Arial"/>
          <w:sz w:val="18"/>
          <w:szCs w:val="18"/>
        </w:rPr>
        <w:t>CLÁUSULA PRIMEIRA - DISCIPLINA LEGAL Aplicam-se ao presente contrato, no que couber, os dispositivos da Lei n. 8.666/93, com suas alterações posteriores, e demais ordenamentos legais pe</w:t>
      </w:r>
      <w:r w:rsidR="00965D01">
        <w:rPr>
          <w:rFonts w:ascii="Arial" w:hAnsi="Arial" w:cs="Arial"/>
          <w:sz w:val="18"/>
          <w:szCs w:val="18"/>
        </w:rPr>
        <w:t>rtinentes Edital Concorrência 01</w:t>
      </w:r>
      <w:r w:rsidR="006C7D44">
        <w:rPr>
          <w:rFonts w:ascii="Arial" w:hAnsi="Arial" w:cs="Arial"/>
          <w:sz w:val="18"/>
          <w:szCs w:val="18"/>
        </w:rPr>
        <w:t>/2020</w:t>
      </w:r>
      <w:r w:rsidRPr="007E3B87">
        <w:rPr>
          <w:rFonts w:ascii="Arial" w:hAnsi="Arial" w:cs="Arial"/>
          <w:sz w:val="18"/>
          <w:szCs w:val="18"/>
        </w:rPr>
        <w:t xml:space="preserve"> e seus Anexos, bem como a proposta de preço do PROMISSÁRIO-COMPRADOR, datada de XX/XX/</w:t>
      </w:r>
      <w:r w:rsidR="00E87861">
        <w:rPr>
          <w:rFonts w:ascii="Arial" w:hAnsi="Arial" w:cs="Arial"/>
          <w:sz w:val="18"/>
          <w:szCs w:val="18"/>
        </w:rPr>
        <w:t>2020</w:t>
      </w:r>
      <w:r w:rsidRPr="007E3B87">
        <w:rPr>
          <w:rFonts w:ascii="Arial" w:hAnsi="Arial" w:cs="Arial"/>
          <w:sz w:val="18"/>
          <w:szCs w:val="18"/>
        </w:rPr>
        <w:t xml:space="preserve">. </w:t>
      </w:r>
    </w:p>
    <w:p w:rsidR="007E3B87" w:rsidRPr="007E3B87" w:rsidRDefault="007E3B87" w:rsidP="007E3B87">
      <w:pPr>
        <w:spacing w:line="360" w:lineRule="auto"/>
        <w:jc w:val="both"/>
        <w:rPr>
          <w:rFonts w:ascii="Arial" w:hAnsi="Arial" w:cs="Arial"/>
          <w:sz w:val="18"/>
          <w:szCs w:val="18"/>
        </w:rPr>
      </w:pPr>
      <w:r w:rsidRPr="007E3B87">
        <w:rPr>
          <w:rFonts w:ascii="Arial" w:hAnsi="Arial" w:cs="Arial"/>
          <w:sz w:val="18"/>
          <w:szCs w:val="18"/>
        </w:rPr>
        <w:t xml:space="preserve">CLÁUSULA SEGUNDA - OBJETO </w:t>
      </w:r>
    </w:p>
    <w:p w:rsidR="007E3B87" w:rsidRPr="007E3B87" w:rsidRDefault="007E3B87" w:rsidP="007E3B87">
      <w:pPr>
        <w:spacing w:line="360" w:lineRule="auto"/>
        <w:jc w:val="both"/>
        <w:rPr>
          <w:rFonts w:ascii="Arial" w:hAnsi="Arial" w:cs="Arial"/>
          <w:sz w:val="18"/>
          <w:szCs w:val="18"/>
        </w:rPr>
      </w:pPr>
      <w:r w:rsidRPr="007E3B87">
        <w:rPr>
          <w:rFonts w:ascii="Arial" w:hAnsi="Arial" w:cs="Arial"/>
          <w:sz w:val="18"/>
          <w:szCs w:val="18"/>
        </w:rPr>
        <w:t xml:space="preserve">O objeto do presente contrato é a </w:t>
      </w:r>
      <w:r w:rsidR="006C7D44" w:rsidRPr="007E3B87">
        <w:rPr>
          <w:rFonts w:ascii="Arial" w:eastAsia="Arial Narrow" w:hAnsi="Arial" w:cs="Arial"/>
          <w:b/>
          <w:sz w:val="18"/>
          <w:szCs w:val="18"/>
        </w:rPr>
        <w:t>CONCORRENCIA PUBLICA PARA ALIENAÇÕES DE BENS MOVEIS INSERVIVEIS AO MUNICIPIO</w:t>
      </w:r>
      <w:r w:rsidR="006C7D44" w:rsidRPr="007E3B87">
        <w:rPr>
          <w:rFonts w:ascii="Arial" w:hAnsi="Arial" w:cs="Arial"/>
          <w:sz w:val="18"/>
          <w:szCs w:val="18"/>
        </w:rPr>
        <w:t xml:space="preserve"> </w:t>
      </w:r>
      <w:r w:rsidRPr="007E3B87">
        <w:rPr>
          <w:rFonts w:ascii="Arial" w:hAnsi="Arial" w:cs="Arial"/>
          <w:sz w:val="18"/>
          <w:szCs w:val="18"/>
        </w:rPr>
        <w:t xml:space="preserve">ad corpus, ao PROMISSÁRIO-COMPRADOR, do </w:t>
      </w:r>
      <w:proofErr w:type="gramStart"/>
      <w:r w:rsidRPr="007E3B87">
        <w:rPr>
          <w:rFonts w:ascii="Arial" w:hAnsi="Arial" w:cs="Arial"/>
          <w:sz w:val="18"/>
          <w:szCs w:val="18"/>
        </w:rPr>
        <w:t xml:space="preserve">moveis  </w:t>
      </w:r>
      <w:r w:rsidRPr="007E3B87">
        <w:rPr>
          <w:rFonts w:ascii="Arial" w:hAnsi="Arial" w:cs="Arial"/>
          <w:sz w:val="18"/>
          <w:szCs w:val="18"/>
          <w:u w:val="single"/>
        </w:rPr>
        <w:t>(</w:t>
      </w:r>
      <w:proofErr w:type="gramEnd"/>
      <w:r w:rsidRPr="007E3B87">
        <w:rPr>
          <w:rFonts w:ascii="Arial" w:hAnsi="Arial" w:cs="Arial"/>
          <w:sz w:val="18"/>
          <w:szCs w:val="18"/>
          <w:u w:val="single"/>
        </w:rPr>
        <w:t>descrever detalhadamente)</w:t>
      </w:r>
      <w:r w:rsidRPr="007E3B87">
        <w:rPr>
          <w:rFonts w:ascii="Arial" w:hAnsi="Arial" w:cs="Arial"/>
          <w:sz w:val="18"/>
          <w:szCs w:val="18"/>
        </w:rPr>
        <w:t xml:space="preserve"> do qual o Município de Alvorada do Sul Pr.</w:t>
      </w:r>
    </w:p>
    <w:p w:rsidR="007E3B87" w:rsidRPr="007E3B87" w:rsidRDefault="007E3B87" w:rsidP="007E3B87">
      <w:pPr>
        <w:spacing w:line="360" w:lineRule="auto"/>
        <w:jc w:val="both"/>
        <w:rPr>
          <w:rFonts w:ascii="Arial" w:hAnsi="Arial" w:cs="Arial"/>
          <w:sz w:val="18"/>
          <w:szCs w:val="18"/>
        </w:rPr>
      </w:pPr>
      <w:r w:rsidRPr="007E3B87">
        <w:rPr>
          <w:rFonts w:ascii="Arial" w:hAnsi="Arial" w:cs="Arial"/>
          <w:sz w:val="18"/>
          <w:szCs w:val="18"/>
        </w:rPr>
        <w:t xml:space="preserve">2.1 O mencionado bem foi adquirido pelo </w:t>
      </w:r>
      <w:proofErr w:type="spellStart"/>
      <w:r w:rsidR="00965D01">
        <w:rPr>
          <w:rFonts w:ascii="Arial" w:hAnsi="Arial" w:cs="Arial"/>
          <w:sz w:val="18"/>
          <w:szCs w:val="18"/>
        </w:rPr>
        <w:t>Saae</w:t>
      </w:r>
      <w:proofErr w:type="spellEnd"/>
      <w:r w:rsidR="00965D01">
        <w:rPr>
          <w:rFonts w:ascii="Arial" w:hAnsi="Arial" w:cs="Arial"/>
          <w:sz w:val="18"/>
          <w:szCs w:val="18"/>
        </w:rPr>
        <w:t xml:space="preserve"> </w:t>
      </w:r>
      <w:r w:rsidRPr="007E3B87">
        <w:rPr>
          <w:rFonts w:ascii="Arial" w:hAnsi="Arial" w:cs="Arial"/>
          <w:sz w:val="18"/>
          <w:szCs w:val="18"/>
        </w:rPr>
        <w:t xml:space="preserve">de Alvorada do Sul -PR, por meio de </w:t>
      </w:r>
      <w:proofErr w:type="gramStart"/>
      <w:r w:rsidRPr="007E3B87">
        <w:rPr>
          <w:rFonts w:ascii="Arial" w:hAnsi="Arial" w:cs="Arial"/>
          <w:sz w:val="18"/>
          <w:szCs w:val="18"/>
        </w:rPr>
        <w:t>CRV  _</w:t>
      </w:r>
      <w:proofErr w:type="gramEnd"/>
      <w:r w:rsidRPr="007E3B87">
        <w:rPr>
          <w:rFonts w:ascii="Arial" w:hAnsi="Arial" w:cs="Arial"/>
          <w:sz w:val="18"/>
          <w:szCs w:val="18"/>
        </w:rPr>
        <w:t>_____________, registrado no Cartório do _______________ sob nº ______ Livro _____________, Fls. ___________, datado de _____/__________/________, Comarca de _______________.</w:t>
      </w:r>
    </w:p>
    <w:p w:rsidR="007E3B87" w:rsidRPr="007E3B87" w:rsidRDefault="007E3B87" w:rsidP="007E3B87">
      <w:pPr>
        <w:spacing w:line="360" w:lineRule="auto"/>
        <w:jc w:val="both"/>
        <w:rPr>
          <w:rFonts w:ascii="Arial" w:hAnsi="Arial" w:cs="Arial"/>
          <w:sz w:val="18"/>
          <w:szCs w:val="18"/>
        </w:rPr>
      </w:pPr>
      <w:r w:rsidRPr="007E3B87">
        <w:rPr>
          <w:rFonts w:ascii="Arial" w:hAnsi="Arial" w:cs="Arial"/>
          <w:sz w:val="18"/>
          <w:szCs w:val="18"/>
        </w:rPr>
        <w:t xml:space="preserve">CLÁUSULA TERCEIRA - VALOR DO CONTRATO </w:t>
      </w:r>
    </w:p>
    <w:p w:rsidR="007E3B87" w:rsidRPr="007E3B87" w:rsidRDefault="007E3B87" w:rsidP="007E3B87">
      <w:pPr>
        <w:spacing w:line="360" w:lineRule="auto"/>
        <w:jc w:val="both"/>
        <w:rPr>
          <w:rFonts w:ascii="Arial" w:hAnsi="Arial" w:cs="Arial"/>
          <w:sz w:val="18"/>
          <w:szCs w:val="18"/>
        </w:rPr>
      </w:pPr>
      <w:r w:rsidRPr="007E3B87">
        <w:rPr>
          <w:rFonts w:ascii="Arial" w:hAnsi="Arial" w:cs="Arial"/>
          <w:sz w:val="18"/>
          <w:szCs w:val="18"/>
        </w:rPr>
        <w:t xml:space="preserve">O presente contrato tem o valor de R$ _________________ (___________________________). </w:t>
      </w:r>
    </w:p>
    <w:p w:rsidR="007E3B87" w:rsidRPr="007E3B87" w:rsidRDefault="007E3B87" w:rsidP="007E3B87">
      <w:pPr>
        <w:spacing w:line="360" w:lineRule="auto"/>
        <w:jc w:val="both"/>
        <w:rPr>
          <w:rFonts w:ascii="Arial" w:hAnsi="Arial" w:cs="Arial"/>
          <w:sz w:val="18"/>
          <w:szCs w:val="18"/>
        </w:rPr>
      </w:pPr>
      <w:r w:rsidRPr="007E3B87">
        <w:rPr>
          <w:rFonts w:ascii="Arial" w:hAnsi="Arial" w:cs="Arial"/>
          <w:sz w:val="18"/>
          <w:szCs w:val="18"/>
        </w:rPr>
        <w:t xml:space="preserve">CLÁUSULA QUARTA – PREÇO  </w:t>
      </w:r>
    </w:p>
    <w:p w:rsidR="007E3B87" w:rsidRPr="007E3B87" w:rsidRDefault="007E3B87" w:rsidP="007E3B87">
      <w:pPr>
        <w:spacing w:line="360" w:lineRule="auto"/>
        <w:jc w:val="both"/>
        <w:rPr>
          <w:rFonts w:ascii="Arial" w:hAnsi="Arial" w:cs="Arial"/>
          <w:sz w:val="18"/>
          <w:szCs w:val="18"/>
        </w:rPr>
      </w:pPr>
      <w:r w:rsidRPr="007E3B87">
        <w:rPr>
          <w:rFonts w:ascii="Arial" w:hAnsi="Arial" w:cs="Arial"/>
          <w:sz w:val="18"/>
          <w:szCs w:val="18"/>
        </w:rPr>
        <w:t xml:space="preserve">O PROMISSÁRIO-COMPRADOR pagará ao </w:t>
      </w:r>
      <w:r w:rsidR="0021631D">
        <w:rPr>
          <w:rFonts w:ascii="Arial" w:hAnsi="Arial" w:cs="Arial"/>
          <w:sz w:val="18"/>
          <w:szCs w:val="18"/>
        </w:rPr>
        <w:t>SAAE</w:t>
      </w:r>
      <w:r w:rsidRPr="007E3B87">
        <w:rPr>
          <w:rFonts w:ascii="Arial" w:hAnsi="Arial" w:cs="Arial"/>
          <w:sz w:val="18"/>
          <w:szCs w:val="18"/>
        </w:rPr>
        <w:t xml:space="preserve">, razão do presente contrato a importância de R$ __________________ (_________________________). </w:t>
      </w:r>
    </w:p>
    <w:p w:rsidR="007E3B87" w:rsidRPr="007E3B87" w:rsidRDefault="007E3B87" w:rsidP="007E3B87">
      <w:pPr>
        <w:spacing w:line="360" w:lineRule="auto"/>
        <w:jc w:val="both"/>
        <w:rPr>
          <w:rFonts w:ascii="Arial" w:hAnsi="Arial" w:cs="Arial"/>
          <w:sz w:val="18"/>
          <w:szCs w:val="18"/>
        </w:rPr>
      </w:pPr>
      <w:r w:rsidRPr="007E3B87">
        <w:rPr>
          <w:rFonts w:ascii="Arial" w:hAnsi="Arial" w:cs="Arial"/>
          <w:b/>
          <w:sz w:val="18"/>
          <w:szCs w:val="18"/>
        </w:rPr>
        <w:t>Parágrafo primeiro -</w:t>
      </w:r>
      <w:r w:rsidRPr="007E3B87">
        <w:rPr>
          <w:rFonts w:ascii="Arial" w:hAnsi="Arial" w:cs="Arial"/>
          <w:sz w:val="18"/>
          <w:szCs w:val="18"/>
        </w:rPr>
        <w:t xml:space="preserve"> Todos os impostos, taxas, contribuições, multas e demais encargos que venham a recair sobre o bem ora prometido, após a assinatura do presente contrato, são de responsabilidade do comprador devendo efetuar os pagamentos no ato ao final do certame, reservando-se ao Município de Alvorada do Sul - PR de exigir-lhe a comprovação correspondente.</w:t>
      </w:r>
    </w:p>
    <w:p w:rsidR="007E3B87" w:rsidRPr="007E3B87" w:rsidRDefault="007E3B87" w:rsidP="007E3B87">
      <w:pPr>
        <w:spacing w:line="360" w:lineRule="auto"/>
        <w:jc w:val="both"/>
        <w:rPr>
          <w:rFonts w:ascii="Arial" w:hAnsi="Arial" w:cs="Arial"/>
          <w:sz w:val="18"/>
          <w:szCs w:val="18"/>
        </w:rPr>
      </w:pPr>
      <w:r w:rsidRPr="007E3B87">
        <w:rPr>
          <w:rFonts w:ascii="Arial" w:hAnsi="Arial" w:cs="Arial"/>
          <w:b/>
          <w:sz w:val="18"/>
          <w:szCs w:val="18"/>
        </w:rPr>
        <w:t>Parágrafo segundo -</w:t>
      </w:r>
      <w:r w:rsidRPr="007E3B87">
        <w:rPr>
          <w:rFonts w:ascii="Arial" w:hAnsi="Arial" w:cs="Arial"/>
          <w:sz w:val="18"/>
          <w:szCs w:val="18"/>
        </w:rPr>
        <w:t xml:space="preserve"> O COMPRADOR suportará, ainda, todas as despesas taxas, emolumentos ou quaisquer outros necessários à concretização do negócio e à efetivação da transmissão do bem móvel correrão por exclusiva responsabilidade do adjudicatário. </w:t>
      </w:r>
    </w:p>
    <w:p w:rsidR="007E3B87" w:rsidRPr="007E3B87" w:rsidRDefault="007E3B87" w:rsidP="007E3B87">
      <w:pPr>
        <w:autoSpaceDE w:val="0"/>
        <w:spacing w:line="360" w:lineRule="auto"/>
        <w:jc w:val="both"/>
        <w:rPr>
          <w:rFonts w:ascii="Arial" w:hAnsi="Arial" w:cs="Arial"/>
          <w:color w:val="000000" w:themeColor="text1"/>
          <w:sz w:val="18"/>
          <w:szCs w:val="18"/>
        </w:rPr>
      </w:pPr>
      <w:r w:rsidRPr="007E3B87">
        <w:rPr>
          <w:rFonts w:ascii="Arial" w:hAnsi="Arial" w:cs="Arial"/>
          <w:b/>
          <w:color w:val="000000" w:themeColor="text1"/>
          <w:sz w:val="18"/>
          <w:szCs w:val="18"/>
        </w:rPr>
        <w:t>Paragrafo terceiro -</w:t>
      </w:r>
      <w:r w:rsidRPr="007E3B87">
        <w:rPr>
          <w:rFonts w:ascii="Arial" w:hAnsi="Arial" w:cs="Arial"/>
          <w:color w:val="000000" w:themeColor="text1"/>
          <w:sz w:val="18"/>
          <w:szCs w:val="18"/>
        </w:rPr>
        <w:t xml:space="preserve"> A alienação deverá ser gravada das cláusulas de INALIENABILIDADE, IMPENHORABILIDADE E RETROCESSÃO.</w:t>
      </w:r>
    </w:p>
    <w:p w:rsidR="007E3B87" w:rsidRPr="007E3B87" w:rsidRDefault="007E3B87" w:rsidP="007E3B87">
      <w:pPr>
        <w:autoSpaceDE w:val="0"/>
        <w:spacing w:line="360" w:lineRule="auto"/>
        <w:jc w:val="both"/>
        <w:rPr>
          <w:rFonts w:ascii="Arial" w:hAnsi="Arial" w:cs="Arial"/>
          <w:color w:val="000000" w:themeColor="text1"/>
          <w:sz w:val="18"/>
          <w:szCs w:val="18"/>
        </w:rPr>
      </w:pPr>
      <w:r w:rsidRPr="007E3B87">
        <w:rPr>
          <w:rFonts w:ascii="Arial" w:hAnsi="Arial" w:cs="Arial"/>
          <w:color w:val="000000" w:themeColor="text1"/>
          <w:sz w:val="18"/>
          <w:szCs w:val="18"/>
        </w:rPr>
        <w:lastRenderedPageBreak/>
        <w:t>I – Serão baixadas as cláusulas de INALIENABILIDADE e IMPENHORABILIDADE quando houver a quitação dos móveis, nos prazos previstos no artigo 18.</w:t>
      </w:r>
    </w:p>
    <w:p w:rsidR="007E3B87" w:rsidRPr="007E3B87" w:rsidRDefault="007E3B87" w:rsidP="007E3B87">
      <w:pPr>
        <w:autoSpaceDE w:val="0"/>
        <w:spacing w:line="360" w:lineRule="auto"/>
        <w:jc w:val="both"/>
        <w:rPr>
          <w:rFonts w:ascii="Arial" w:hAnsi="Arial" w:cs="Arial"/>
          <w:color w:val="000000" w:themeColor="text1"/>
          <w:sz w:val="18"/>
          <w:szCs w:val="18"/>
        </w:rPr>
      </w:pPr>
      <w:r w:rsidRPr="007E3B87">
        <w:rPr>
          <w:rFonts w:ascii="Arial" w:hAnsi="Arial" w:cs="Arial"/>
          <w:color w:val="000000" w:themeColor="text1"/>
          <w:sz w:val="18"/>
          <w:szCs w:val="18"/>
        </w:rPr>
        <w:t>I – Será baixada a cláusula de RETROCESSÃO quando superado o prazo previsto no artigo 2.1.</w:t>
      </w:r>
    </w:p>
    <w:p w:rsidR="007E3B87" w:rsidRPr="007E3B87" w:rsidRDefault="007E3B87" w:rsidP="007E3B87">
      <w:pPr>
        <w:spacing w:line="360" w:lineRule="auto"/>
        <w:jc w:val="both"/>
        <w:rPr>
          <w:rFonts w:ascii="Arial" w:hAnsi="Arial" w:cs="Arial"/>
          <w:sz w:val="18"/>
          <w:szCs w:val="18"/>
        </w:rPr>
      </w:pPr>
      <w:r w:rsidRPr="007E3B87">
        <w:rPr>
          <w:rFonts w:ascii="Arial" w:hAnsi="Arial" w:cs="Arial"/>
          <w:sz w:val="18"/>
          <w:szCs w:val="18"/>
        </w:rPr>
        <w:t xml:space="preserve">CLÁUSULA QUINTA - FORMA DE PAGAMENTO </w:t>
      </w:r>
    </w:p>
    <w:p w:rsidR="007E3B87" w:rsidRPr="007E3B87" w:rsidRDefault="007E3B87" w:rsidP="007E3B87">
      <w:pPr>
        <w:autoSpaceDE w:val="0"/>
        <w:spacing w:line="360" w:lineRule="auto"/>
        <w:jc w:val="both"/>
        <w:rPr>
          <w:rFonts w:ascii="Arial" w:hAnsi="Arial" w:cs="Arial"/>
          <w:sz w:val="18"/>
          <w:szCs w:val="18"/>
        </w:rPr>
      </w:pPr>
      <w:proofErr w:type="gramStart"/>
      <w:r w:rsidRPr="007E3B87">
        <w:rPr>
          <w:rFonts w:ascii="Arial" w:hAnsi="Arial" w:cs="Arial"/>
          <w:b/>
          <w:bCs/>
          <w:sz w:val="18"/>
          <w:szCs w:val="18"/>
        </w:rPr>
        <w:t xml:space="preserve">5.1 </w:t>
      </w:r>
      <w:r w:rsidRPr="007E3B87">
        <w:rPr>
          <w:rFonts w:ascii="Arial" w:hAnsi="Arial" w:cs="Arial"/>
          <w:sz w:val="18"/>
          <w:szCs w:val="18"/>
        </w:rPr>
        <w:t xml:space="preserve"> O</w:t>
      </w:r>
      <w:proofErr w:type="gramEnd"/>
      <w:r w:rsidRPr="007E3B87">
        <w:rPr>
          <w:rFonts w:ascii="Arial" w:hAnsi="Arial" w:cs="Arial"/>
          <w:sz w:val="18"/>
          <w:szCs w:val="18"/>
        </w:rPr>
        <w:t xml:space="preserve"> pagamento deverá ser feito da seguinte forma:</w:t>
      </w:r>
    </w:p>
    <w:p w:rsidR="007E3B87" w:rsidRPr="007E3B87" w:rsidRDefault="007E3B87" w:rsidP="007E3B87">
      <w:pPr>
        <w:autoSpaceDE w:val="0"/>
        <w:spacing w:line="360" w:lineRule="auto"/>
        <w:jc w:val="both"/>
        <w:rPr>
          <w:rFonts w:ascii="Arial" w:hAnsi="Arial" w:cs="Arial"/>
          <w:sz w:val="18"/>
          <w:szCs w:val="18"/>
        </w:rPr>
      </w:pPr>
      <w:r w:rsidRPr="007E3B87">
        <w:rPr>
          <w:rFonts w:ascii="Arial" w:hAnsi="Arial" w:cs="Arial"/>
          <w:sz w:val="18"/>
          <w:szCs w:val="18"/>
        </w:rPr>
        <w:t>I – Ao final do certame de licitação concorrência e apresentado comprovante de pagamento.</w:t>
      </w:r>
    </w:p>
    <w:p w:rsidR="007E3B87" w:rsidRPr="007E3B87" w:rsidRDefault="007E3B87" w:rsidP="007E3B87">
      <w:pPr>
        <w:spacing w:line="360" w:lineRule="auto"/>
        <w:jc w:val="both"/>
        <w:rPr>
          <w:rFonts w:ascii="Arial" w:hAnsi="Arial" w:cs="Arial"/>
          <w:color w:val="000000" w:themeColor="text1"/>
          <w:sz w:val="18"/>
          <w:szCs w:val="18"/>
        </w:rPr>
      </w:pPr>
      <w:r w:rsidRPr="007E3B87">
        <w:rPr>
          <w:rFonts w:ascii="Arial" w:hAnsi="Arial" w:cs="Arial"/>
          <w:color w:val="000000" w:themeColor="text1"/>
          <w:sz w:val="18"/>
          <w:szCs w:val="18"/>
        </w:rPr>
        <w:t xml:space="preserve">CLÁUSULA SEXTA - TRANSMISSÃO DE DOCUMENTAÇÃO  </w:t>
      </w:r>
    </w:p>
    <w:p w:rsidR="007E3B87" w:rsidRPr="007E3B87" w:rsidRDefault="007E3B87" w:rsidP="007E3B87">
      <w:pPr>
        <w:spacing w:line="360" w:lineRule="auto"/>
        <w:jc w:val="both"/>
        <w:rPr>
          <w:rFonts w:ascii="Arial" w:hAnsi="Arial" w:cs="Arial"/>
          <w:color w:val="000000" w:themeColor="text1"/>
          <w:sz w:val="18"/>
          <w:szCs w:val="18"/>
        </w:rPr>
      </w:pPr>
      <w:r w:rsidRPr="007E3B87">
        <w:rPr>
          <w:rFonts w:ascii="Arial" w:hAnsi="Arial" w:cs="Arial"/>
          <w:color w:val="000000" w:themeColor="text1"/>
          <w:sz w:val="18"/>
          <w:szCs w:val="18"/>
        </w:rPr>
        <w:t>O Município de Alvorada do Sul -</w:t>
      </w:r>
      <w:proofErr w:type="spellStart"/>
      <w:proofErr w:type="gramStart"/>
      <w:r w:rsidRPr="007E3B87">
        <w:rPr>
          <w:rFonts w:ascii="Arial" w:hAnsi="Arial" w:cs="Arial"/>
          <w:color w:val="000000" w:themeColor="text1"/>
          <w:sz w:val="18"/>
          <w:szCs w:val="18"/>
        </w:rPr>
        <w:t>Pr</w:t>
      </w:r>
      <w:proofErr w:type="spellEnd"/>
      <w:r w:rsidRPr="007E3B87">
        <w:rPr>
          <w:rFonts w:ascii="Arial" w:hAnsi="Arial" w:cs="Arial"/>
          <w:color w:val="000000" w:themeColor="text1"/>
          <w:sz w:val="18"/>
          <w:szCs w:val="18"/>
        </w:rPr>
        <w:t xml:space="preserve"> .</w:t>
      </w:r>
      <w:proofErr w:type="gramEnd"/>
      <w:r w:rsidRPr="007E3B87">
        <w:rPr>
          <w:rFonts w:ascii="Arial" w:hAnsi="Arial" w:cs="Arial"/>
          <w:color w:val="000000" w:themeColor="text1"/>
          <w:sz w:val="18"/>
          <w:szCs w:val="18"/>
        </w:rPr>
        <w:t xml:space="preserve"> No ato da compra será preenchido CRV do </w:t>
      </w:r>
      <w:proofErr w:type="spellStart"/>
      <w:r w:rsidRPr="007E3B87">
        <w:rPr>
          <w:rFonts w:ascii="Arial" w:hAnsi="Arial" w:cs="Arial"/>
          <w:color w:val="000000" w:themeColor="text1"/>
          <w:sz w:val="18"/>
          <w:szCs w:val="18"/>
        </w:rPr>
        <w:t>veiculo</w:t>
      </w:r>
      <w:proofErr w:type="spellEnd"/>
      <w:r w:rsidRPr="007E3B87">
        <w:rPr>
          <w:rFonts w:ascii="Arial" w:hAnsi="Arial" w:cs="Arial"/>
          <w:color w:val="000000" w:themeColor="text1"/>
          <w:sz w:val="18"/>
          <w:szCs w:val="18"/>
        </w:rPr>
        <w:t xml:space="preserve"> em nome do comprador assinado por ambas as partes o recibo </w:t>
      </w:r>
      <w:proofErr w:type="gramStart"/>
      <w:r w:rsidRPr="007E3B87">
        <w:rPr>
          <w:rFonts w:ascii="Arial" w:hAnsi="Arial" w:cs="Arial"/>
          <w:color w:val="000000" w:themeColor="text1"/>
          <w:sz w:val="18"/>
          <w:szCs w:val="18"/>
        </w:rPr>
        <w:t>( menos</w:t>
      </w:r>
      <w:proofErr w:type="gramEnd"/>
      <w:r w:rsidRPr="007E3B87">
        <w:rPr>
          <w:rFonts w:ascii="Arial" w:hAnsi="Arial" w:cs="Arial"/>
          <w:color w:val="000000" w:themeColor="text1"/>
          <w:sz w:val="18"/>
          <w:szCs w:val="18"/>
        </w:rPr>
        <w:t xml:space="preserve"> para o lote de sucata ),homologação realização de contrato e publicação.</w:t>
      </w:r>
    </w:p>
    <w:p w:rsidR="007E3B87" w:rsidRPr="007E3B87" w:rsidRDefault="007E3B87" w:rsidP="007E3B87">
      <w:pPr>
        <w:spacing w:line="360" w:lineRule="auto"/>
        <w:jc w:val="both"/>
        <w:rPr>
          <w:rFonts w:ascii="Arial" w:hAnsi="Arial" w:cs="Arial"/>
          <w:sz w:val="18"/>
          <w:szCs w:val="18"/>
        </w:rPr>
      </w:pPr>
      <w:r w:rsidRPr="007E3B87">
        <w:rPr>
          <w:rFonts w:ascii="Arial" w:hAnsi="Arial" w:cs="Arial"/>
          <w:sz w:val="18"/>
          <w:szCs w:val="18"/>
        </w:rPr>
        <w:t>CLÁUSULA SETIMA - RESCISÃO</w:t>
      </w:r>
    </w:p>
    <w:p w:rsidR="007E3B87" w:rsidRPr="007E3B87" w:rsidRDefault="007E3B87" w:rsidP="007E3B87">
      <w:pPr>
        <w:autoSpaceDE w:val="0"/>
        <w:spacing w:line="360" w:lineRule="auto"/>
        <w:jc w:val="both"/>
        <w:rPr>
          <w:rFonts w:ascii="Arial" w:hAnsi="Arial" w:cs="Arial"/>
          <w:color w:val="000000" w:themeColor="text1"/>
          <w:sz w:val="18"/>
          <w:szCs w:val="18"/>
        </w:rPr>
      </w:pPr>
      <w:r w:rsidRPr="007E3B87">
        <w:rPr>
          <w:rFonts w:ascii="Arial" w:hAnsi="Arial" w:cs="Arial"/>
          <w:b/>
          <w:bCs/>
          <w:color w:val="000000" w:themeColor="text1"/>
          <w:sz w:val="18"/>
          <w:szCs w:val="18"/>
        </w:rPr>
        <w:t xml:space="preserve">8.1 </w:t>
      </w:r>
      <w:r w:rsidRPr="007E3B87">
        <w:rPr>
          <w:rFonts w:ascii="Arial" w:hAnsi="Arial" w:cs="Arial"/>
          <w:color w:val="000000" w:themeColor="text1"/>
          <w:sz w:val="18"/>
          <w:szCs w:val="18"/>
        </w:rPr>
        <w:t xml:space="preserve">– O MOVEL adquirido e que não tenha contemplado mediante as </w:t>
      </w:r>
      <w:proofErr w:type="spellStart"/>
      <w:r w:rsidRPr="007E3B87">
        <w:rPr>
          <w:rFonts w:ascii="Arial" w:hAnsi="Arial" w:cs="Arial"/>
          <w:color w:val="000000" w:themeColor="text1"/>
          <w:sz w:val="18"/>
          <w:szCs w:val="18"/>
        </w:rPr>
        <w:t>clausulas</w:t>
      </w:r>
      <w:proofErr w:type="spellEnd"/>
      <w:r w:rsidRPr="007E3B87">
        <w:rPr>
          <w:rFonts w:ascii="Arial" w:hAnsi="Arial" w:cs="Arial"/>
          <w:color w:val="000000" w:themeColor="text1"/>
          <w:sz w:val="18"/>
          <w:szCs w:val="18"/>
        </w:rPr>
        <w:t xml:space="preserve"> do edital e do contrato </w:t>
      </w:r>
      <w:proofErr w:type="spellStart"/>
      <w:r w:rsidRPr="007E3B87">
        <w:rPr>
          <w:rFonts w:ascii="Arial" w:hAnsi="Arial" w:cs="Arial"/>
          <w:color w:val="000000" w:themeColor="text1"/>
          <w:sz w:val="18"/>
          <w:szCs w:val="18"/>
        </w:rPr>
        <w:t>devera</w:t>
      </w:r>
      <w:proofErr w:type="spellEnd"/>
      <w:r w:rsidRPr="007E3B87">
        <w:rPr>
          <w:rFonts w:ascii="Arial" w:hAnsi="Arial" w:cs="Arial"/>
          <w:color w:val="000000" w:themeColor="text1"/>
          <w:sz w:val="18"/>
          <w:szCs w:val="18"/>
        </w:rPr>
        <w:t xml:space="preserve"> ser devolvido ao município sem qualquer ônus e responsabilidade de renascimento de custos que doravante contratado tenha tido. </w:t>
      </w:r>
    </w:p>
    <w:p w:rsidR="007E3B87" w:rsidRPr="007E3B87" w:rsidRDefault="007E3B87" w:rsidP="007E3B87">
      <w:pPr>
        <w:spacing w:line="360" w:lineRule="auto"/>
        <w:jc w:val="both"/>
        <w:rPr>
          <w:rFonts w:ascii="Arial" w:hAnsi="Arial" w:cs="Arial"/>
          <w:sz w:val="18"/>
          <w:szCs w:val="18"/>
        </w:rPr>
      </w:pPr>
      <w:r w:rsidRPr="007E3B87">
        <w:rPr>
          <w:rFonts w:ascii="Arial" w:hAnsi="Arial" w:cs="Arial"/>
          <w:sz w:val="18"/>
          <w:szCs w:val="18"/>
        </w:rPr>
        <w:t xml:space="preserve">CLÁUSULA OITAVA </w:t>
      </w:r>
    </w:p>
    <w:p w:rsidR="007E3B87" w:rsidRPr="007E3B87" w:rsidRDefault="007E3B87" w:rsidP="007E3B87">
      <w:pPr>
        <w:spacing w:line="360" w:lineRule="auto"/>
        <w:jc w:val="both"/>
        <w:rPr>
          <w:rFonts w:ascii="Arial" w:hAnsi="Arial" w:cs="Arial"/>
          <w:sz w:val="18"/>
          <w:szCs w:val="18"/>
        </w:rPr>
      </w:pPr>
      <w:r w:rsidRPr="007E3B87">
        <w:rPr>
          <w:rFonts w:ascii="Arial" w:hAnsi="Arial" w:cs="Arial"/>
          <w:sz w:val="18"/>
          <w:szCs w:val="18"/>
        </w:rPr>
        <w:t xml:space="preserve">Declara, sob as penas da lei, não estar submetido a processos fiscais, de execução, falências ou concordatas, arrestos ou sequestros de bens e não estar vinculado como emitente, aceitante, avalista ou endossante a qualquer título de crédito protestado. </w:t>
      </w:r>
    </w:p>
    <w:p w:rsidR="007E3B87" w:rsidRPr="007E3B87" w:rsidRDefault="007E3B87" w:rsidP="007E3B87">
      <w:pPr>
        <w:spacing w:line="360" w:lineRule="auto"/>
        <w:jc w:val="both"/>
        <w:rPr>
          <w:rFonts w:ascii="Arial" w:hAnsi="Arial" w:cs="Arial"/>
          <w:sz w:val="18"/>
          <w:szCs w:val="18"/>
        </w:rPr>
      </w:pPr>
      <w:r w:rsidRPr="007E3B87">
        <w:rPr>
          <w:rFonts w:ascii="Arial" w:hAnsi="Arial" w:cs="Arial"/>
          <w:sz w:val="18"/>
          <w:szCs w:val="18"/>
        </w:rPr>
        <w:t>CLÁUSULA NONA FORO</w:t>
      </w:r>
    </w:p>
    <w:p w:rsidR="007E3B87" w:rsidRPr="007E3B87" w:rsidRDefault="007E3B87" w:rsidP="007E3B87">
      <w:pPr>
        <w:spacing w:line="360" w:lineRule="auto"/>
        <w:jc w:val="both"/>
        <w:rPr>
          <w:rFonts w:ascii="Arial" w:hAnsi="Arial" w:cs="Arial"/>
          <w:sz w:val="18"/>
          <w:szCs w:val="18"/>
        </w:rPr>
      </w:pPr>
      <w:r w:rsidRPr="007E3B87">
        <w:rPr>
          <w:rFonts w:ascii="Arial" w:hAnsi="Arial" w:cs="Arial"/>
          <w:sz w:val="18"/>
          <w:szCs w:val="18"/>
        </w:rPr>
        <w:t xml:space="preserve">As partes elegem o foro da Comarca de Bela Vista do Paraíso - PR para dirimir quaisquer divergências decorrentes do presente contrato. Foram apresentadas as Certidões (identifica-las), em nome </w:t>
      </w:r>
      <w:proofErr w:type="gramStart"/>
      <w:r w:rsidRPr="007E3B87">
        <w:rPr>
          <w:rFonts w:ascii="Arial" w:hAnsi="Arial" w:cs="Arial"/>
          <w:sz w:val="18"/>
          <w:szCs w:val="18"/>
        </w:rPr>
        <w:t>do(</w:t>
      </w:r>
      <w:proofErr w:type="gramEnd"/>
      <w:r w:rsidRPr="007E3B87">
        <w:rPr>
          <w:rFonts w:ascii="Arial" w:hAnsi="Arial" w:cs="Arial"/>
          <w:sz w:val="18"/>
          <w:szCs w:val="18"/>
        </w:rPr>
        <w:t xml:space="preserve">a) PROMISSÁRIOCOMPRADOR. Por estarem contratadas, as partes assinam o presente instrumento na presença das testemunhas abaixo, em 3 (três) vias, sendo 1 (uma) para o PROMISSÁRIOCOMPRADOR e 2 (duas) para o MUNICÍPIO DE ALVORADA DO SUL – PR </w:t>
      </w:r>
    </w:p>
    <w:p w:rsidR="007E3B87" w:rsidRPr="007E3B87" w:rsidRDefault="007E3B87" w:rsidP="007E3B87">
      <w:pPr>
        <w:spacing w:line="360" w:lineRule="auto"/>
        <w:jc w:val="both"/>
        <w:rPr>
          <w:rFonts w:ascii="Arial" w:hAnsi="Arial" w:cs="Arial"/>
          <w:sz w:val="18"/>
          <w:szCs w:val="18"/>
        </w:rPr>
      </w:pPr>
      <w:r w:rsidRPr="007E3B87">
        <w:rPr>
          <w:rFonts w:ascii="Arial" w:hAnsi="Arial" w:cs="Arial"/>
          <w:sz w:val="18"/>
          <w:szCs w:val="18"/>
        </w:rPr>
        <w:t xml:space="preserve">Alvorada do </w:t>
      </w:r>
      <w:proofErr w:type="gramStart"/>
      <w:r w:rsidRPr="007E3B87">
        <w:rPr>
          <w:rFonts w:ascii="Arial" w:hAnsi="Arial" w:cs="Arial"/>
          <w:sz w:val="18"/>
          <w:szCs w:val="18"/>
        </w:rPr>
        <w:t>Sul ,</w:t>
      </w:r>
      <w:proofErr w:type="gramEnd"/>
      <w:r w:rsidRPr="007E3B87">
        <w:rPr>
          <w:rFonts w:ascii="Arial" w:hAnsi="Arial" w:cs="Arial"/>
          <w:sz w:val="18"/>
          <w:szCs w:val="18"/>
        </w:rPr>
        <w:t xml:space="preserve"> _______________</w:t>
      </w:r>
      <w:r w:rsidR="006C7D44">
        <w:rPr>
          <w:rFonts w:ascii="Arial" w:hAnsi="Arial" w:cs="Arial"/>
          <w:sz w:val="18"/>
          <w:szCs w:val="18"/>
        </w:rPr>
        <w:t xml:space="preserve">_____ de ________________de 2020. </w:t>
      </w:r>
    </w:p>
    <w:p w:rsidR="007E3B87" w:rsidRPr="007E3B87" w:rsidRDefault="0003266E" w:rsidP="007E3B87">
      <w:pPr>
        <w:spacing w:line="360" w:lineRule="auto"/>
        <w:contextualSpacing/>
        <w:jc w:val="both"/>
        <w:rPr>
          <w:rFonts w:ascii="Arial" w:hAnsi="Arial" w:cs="Arial"/>
          <w:sz w:val="18"/>
          <w:szCs w:val="18"/>
        </w:rPr>
      </w:pPr>
      <w:r>
        <w:rPr>
          <w:rFonts w:ascii="Arial" w:hAnsi="Arial" w:cs="Arial"/>
          <w:sz w:val="18"/>
          <w:szCs w:val="18"/>
        </w:rPr>
        <w:t xml:space="preserve">SAAE </w:t>
      </w:r>
      <w:proofErr w:type="gramStart"/>
      <w:r>
        <w:rPr>
          <w:rFonts w:ascii="Arial" w:hAnsi="Arial" w:cs="Arial"/>
          <w:sz w:val="18"/>
          <w:szCs w:val="18"/>
        </w:rPr>
        <w:t xml:space="preserve">DE </w:t>
      </w:r>
      <w:r w:rsidR="007E3B87" w:rsidRPr="007E3B87">
        <w:rPr>
          <w:rFonts w:ascii="Arial" w:hAnsi="Arial" w:cs="Arial"/>
          <w:sz w:val="18"/>
          <w:szCs w:val="18"/>
        </w:rPr>
        <w:t xml:space="preserve"> ALVORADA</w:t>
      </w:r>
      <w:proofErr w:type="gramEnd"/>
      <w:r w:rsidR="007E3B87" w:rsidRPr="007E3B87">
        <w:rPr>
          <w:rFonts w:ascii="Arial" w:hAnsi="Arial" w:cs="Arial"/>
          <w:sz w:val="18"/>
          <w:szCs w:val="18"/>
        </w:rPr>
        <w:t xml:space="preserve"> DO SUL – PR</w:t>
      </w:r>
    </w:p>
    <w:p w:rsidR="007E3B87" w:rsidRPr="007E3B87" w:rsidRDefault="0003266E" w:rsidP="007E3B87">
      <w:pPr>
        <w:spacing w:line="360" w:lineRule="auto"/>
        <w:contextualSpacing/>
        <w:jc w:val="both"/>
        <w:rPr>
          <w:rFonts w:ascii="Arial" w:hAnsi="Arial" w:cs="Arial"/>
          <w:sz w:val="18"/>
          <w:szCs w:val="18"/>
        </w:rPr>
      </w:pPr>
      <w:r>
        <w:rPr>
          <w:rFonts w:ascii="Arial" w:hAnsi="Arial" w:cs="Arial"/>
          <w:sz w:val="18"/>
          <w:szCs w:val="18"/>
        </w:rPr>
        <w:t xml:space="preserve">NATAL ALVES DA SILVA </w:t>
      </w:r>
    </w:p>
    <w:p w:rsidR="007E3B87" w:rsidRPr="007E3B87" w:rsidRDefault="0003266E" w:rsidP="007E3B87">
      <w:pPr>
        <w:spacing w:line="360" w:lineRule="auto"/>
        <w:contextualSpacing/>
        <w:jc w:val="both"/>
        <w:rPr>
          <w:rFonts w:ascii="Arial" w:hAnsi="Arial" w:cs="Arial"/>
          <w:sz w:val="18"/>
          <w:szCs w:val="18"/>
        </w:rPr>
      </w:pPr>
      <w:r>
        <w:rPr>
          <w:rFonts w:ascii="Arial" w:hAnsi="Arial" w:cs="Arial"/>
          <w:sz w:val="18"/>
          <w:szCs w:val="18"/>
        </w:rPr>
        <w:t xml:space="preserve">SECRETARIO </w:t>
      </w:r>
      <w:bookmarkStart w:id="0" w:name="_GoBack"/>
      <w:bookmarkEnd w:id="0"/>
    </w:p>
    <w:p w:rsidR="007E3B87" w:rsidRPr="007E3B87" w:rsidRDefault="007E3B87" w:rsidP="007E3B87">
      <w:pPr>
        <w:spacing w:line="360" w:lineRule="auto"/>
        <w:jc w:val="both"/>
        <w:rPr>
          <w:rFonts w:ascii="Arial" w:hAnsi="Arial" w:cs="Arial"/>
          <w:sz w:val="18"/>
          <w:szCs w:val="18"/>
        </w:rPr>
      </w:pPr>
    </w:p>
    <w:p w:rsidR="007E3B87" w:rsidRPr="007E3B87" w:rsidRDefault="006C7D44" w:rsidP="007E3B87">
      <w:pPr>
        <w:spacing w:line="360" w:lineRule="auto"/>
        <w:jc w:val="both"/>
        <w:rPr>
          <w:rFonts w:ascii="Arial" w:hAnsi="Arial" w:cs="Arial"/>
          <w:sz w:val="18"/>
          <w:szCs w:val="18"/>
        </w:rPr>
      </w:pPr>
      <w:r>
        <w:rPr>
          <w:rFonts w:ascii="Arial" w:hAnsi="Arial" w:cs="Arial"/>
          <w:sz w:val="18"/>
          <w:szCs w:val="18"/>
        </w:rPr>
        <w:t>EMPRESA XXXXXXX</w:t>
      </w:r>
    </w:p>
    <w:p w:rsidR="007E3B87" w:rsidRDefault="007E3B87" w:rsidP="007E3B87">
      <w:pPr>
        <w:spacing w:line="360" w:lineRule="auto"/>
        <w:jc w:val="both"/>
        <w:rPr>
          <w:rFonts w:ascii="Arial" w:hAnsi="Arial" w:cs="Arial"/>
          <w:sz w:val="18"/>
          <w:szCs w:val="18"/>
        </w:rPr>
      </w:pPr>
      <w:r w:rsidRPr="007E3B87">
        <w:rPr>
          <w:rFonts w:ascii="Arial" w:hAnsi="Arial" w:cs="Arial"/>
          <w:sz w:val="18"/>
          <w:szCs w:val="18"/>
        </w:rPr>
        <w:t>TESTEMUNHAS</w:t>
      </w:r>
    </w:p>
    <w:p w:rsidR="001B241E" w:rsidRPr="007E3B87" w:rsidRDefault="001B241E" w:rsidP="007E3B87">
      <w:pPr>
        <w:shd w:val="clear" w:color="auto" w:fill="BFBFBF" w:themeFill="background1" w:themeFillShade="BF"/>
        <w:spacing w:line="360" w:lineRule="auto"/>
        <w:jc w:val="both"/>
        <w:rPr>
          <w:rFonts w:ascii="Arial" w:hAnsi="Arial" w:cs="Arial"/>
          <w:sz w:val="18"/>
          <w:szCs w:val="18"/>
        </w:rPr>
      </w:pPr>
    </w:p>
    <w:sectPr w:rsidR="001B241E" w:rsidRPr="007E3B87" w:rsidSect="00250106">
      <w:headerReference w:type="default" r:id="rId11"/>
      <w:footerReference w:type="default" r:id="rId12"/>
      <w:pgSz w:w="11906" w:h="16838"/>
      <w:pgMar w:top="1417" w:right="991" w:bottom="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C3C" w:rsidRDefault="004F6C3C" w:rsidP="001B241E">
      <w:pPr>
        <w:spacing w:after="0" w:line="240" w:lineRule="auto"/>
      </w:pPr>
      <w:r>
        <w:separator/>
      </w:r>
    </w:p>
  </w:endnote>
  <w:endnote w:type="continuationSeparator" w:id="0">
    <w:p w:rsidR="004F6C3C" w:rsidRDefault="004F6C3C" w:rsidP="001B2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4260834"/>
      <w:docPartObj>
        <w:docPartGallery w:val="Page Numbers (Bottom of Page)"/>
        <w:docPartUnique/>
      </w:docPartObj>
    </w:sdtPr>
    <w:sdtEndPr/>
    <w:sdtContent>
      <w:sdt>
        <w:sdtPr>
          <w:id w:val="-999651614"/>
          <w:docPartObj>
            <w:docPartGallery w:val="Page Numbers (Top of Page)"/>
            <w:docPartUnique/>
          </w:docPartObj>
        </w:sdtPr>
        <w:sdtEndPr/>
        <w:sdtContent>
          <w:p w:rsidR="004F6C3C" w:rsidRDefault="004F6C3C" w:rsidP="00250106">
            <w:pPr>
              <w:pStyle w:val="Rodap"/>
              <w:jc w:val="center"/>
            </w:pPr>
            <w:r>
              <w:t xml:space="preserve">Página </w:t>
            </w:r>
            <w:r>
              <w:rPr>
                <w:b/>
                <w:bCs/>
                <w:sz w:val="24"/>
                <w:szCs w:val="24"/>
              </w:rPr>
              <w:fldChar w:fldCharType="begin"/>
            </w:r>
            <w:r>
              <w:rPr>
                <w:b/>
                <w:bCs/>
              </w:rPr>
              <w:instrText>PAGE</w:instrText>
            </w:r>
            <w:r>
              <w:rPr>
                <w:b/>
                <w:bCs/>
                <w:sz w:val="24"/>
                <w:szCs w:val="24"/>
              </w:rPr>
              <w:fldChar w:fldCharType="separate"/>
            </w:r>
            <w:r w:rsidR="0003266E">
              <w:rPr>
                <w:b/>
                <w:bCs/>
                <w:noProof/>
              </w:rPr>
              <w:t>15</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03266E">
              <w:rPr>
                <w:b/>
                <w:bCs/>
                <w:noProof/>
              </w:rPr>
              <w:t>15</w:t>
            </w:r>
            <w:r>
              <w:rPr>
                <w:b/>
                <w:bCs/>
                <w:sz w:val="24"/>
                <w:szCs w:val="24"/>
              </w:rPr>
              <w:fldChar w:fldCharType="end"/>
            </w:r>
          </w:p>
        </w:sdtContent>
      </w:sdt>
    </w:sdtContent>
  </w:sdt>
  <w:p w:rsidR="004F6C3C" w:rsidRDefault="004F6C3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C3C" w:rsidRDefault="004F6C3C" w:rsidP="001B241E">
      <w:pPr>
        <w:spacing w:after="0" w:line="240" w:lineRule="auto"/>
      </w:pPr>
      <w:r>
        <w:separator/>
      </w:r>
    </w:p>
  </w:footnote>
  <w:footnote w:type="continuationSeparator" w:id="0">
    <w:p w:rsidR="004F6C3C" w:rsidRDefault="004F6C3C" w:rsidP="001B24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C3C" w:rsidRPr="009A366B" w:rsidRDefault="009A366B" w:rsidP="001B241E">
    <w:pPr>
      <w:pStyle w:val="Cabealho"/>
      <w:jc w:val="center"/>
      <w:rPr>
        <w:sz w:val="20"/>
      </w:rPr>
    </w:pPr>
    <w:r w:rsidRPr="009A366B">
      <w:rPr>
        <w:noProof/>
        <w:sz w:val="18"/>
        <w:lang w:eastAsia="pt-BR"/>
      </w:rPr>
      <w:drawing>
        <wp:anchor distT="0" distB="0" distL="114300" distR="114300" simplePos="0" relativeHeight="251658240" behindDoc="0" locked="0" layoutInCell="1" allowOverlap="1">
          <wp:simplePos x="0" y="0"/>
          <wp:positionH relativeFrom="page">
            <wp:align>left</wp:align>
          </wp:positionH>
          <wp:positionV relativeFrom="paragraph">
            <wp:posOffset>-201930</wp:posOffset>
          </wp:positionV>
          <wp:extent cx="1068301" cy="1085850"/>
          <wp:effectExtent l="0" t="0" r="0" b="0"/>
          <wp:wrapNone/>
          <wp:docPr id="1" name="Imagem 1" descr="Cópia de logotipo sa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descr="Cópia de logotipo saa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301"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366B" w:rsidRPr="009A366B" w:rsidRDefault="009A366B" w:rsidP="009A366B">
    <w:pPr>
      <w:autoSpaceDE w:val="0"/>
      <w:autoSpaceDN w:val="0"/>
      <w:adjustRightInd w:val="0"/>
      <w:jc w:val="center"/>
      <w:rPr>
        <w:rFonts w:ascii="Arial" w:hAnsi="Arial" w:cs="Arial"/>
        <w:b/>
        <w:bCs/>
        <w:color w:val="000000"/>
        <w:sz w:val="20"/>
        <w:szCs w:val="32"/>
      </w:rPr>
    </w:pPr>
    <w:r w:rsidRPr="009A366B">
      <w:rPr>
        <w:rFonts w:ascii="Arial" w:hAnsi="Arial" w:cs="Arial"/>
        <w:b/>
        <w:bCs/>
        <w:color w:val="000000"/>
        <w:sz w:val="24"/>
        <w:szCs w:val="32"/>
      </w:rPr>
      <w:t>SAAE</w:t>
    </w:r>
    <w:r w:rsidRPr="009A366B">
      <w:rPr>
        <w:rFonts w:ascii="Arial" w:hAnsi="Arial" w:cs="Arial"/>
        <w:b/>
        <w:bCs/>
        <w:color w:val="000000"/>
        <w:sz w:val="20"/>
        <w:szCs w:val="32"/>
      </w:rPr>
      <w:t xml:space="preserve">- SERVIÇO AUTONOMO DE AGUA E     </w:t>
    </w:r>
    <w:proofErr w:type="gramStart"/>
    <w:r w:rsidRPr="009A366B">
      <w:rPr>
        <w:rFonts w:ascii="Arial" w:hAnsi="Arial" w:cs="Arial"/>
        <w:b/>
        <w:bCs/>
        <w:color w:val="000000"/>
        <w:sz w:val="20"/>
        <w:szCs w:val="32"/>
      </w:rPr>
      <w:t>ESGOTO  DE</w:t>
    </w:r>
    <w:proofErr w:type="gramEnd"/>
    <w:r w:rsidRPr="009A366B">
      <w:rPr>
        <w:rFonts w:ascii="Arial" w:hAnsi="Arial" w:cs="Arial"/>
        <w:b/>
        <w:bCs/>
        <w:color w:val="000000"/>
        <w:sz w:val="20"/>
        <w:szCs w:val="32"/>
      </w:rPr>
      <w:t xml:space="preserve"> ALVORADA DO SUL – PR</w:t>
    </w:r>
  </w:p>
  <w:p w:rsidR="009A366B" w:rsidRPr="009A366B" w:rsidRDefault="009A366B" w:rsidP="009A366B">
    <w:pPr>
      <w:autoSpaceDE w:val="0"/>
      <w:autoSpaceDN w:val="0"/>
      <w:adjustRightInd w:val="0"/>
      <w:spacing w:line="360" w:lineRule="auto"/>
      <w:jc w:val="center"/>
      <w:rPr>
        <w:rFonts w:ascii="Arial" w:hAnsi="Arial" w:cs="Arial"/>
        <w:b/>
        <w:bCs/>
        <w:i/>
        <w:iCs/>
        <w:color w:val="000000"/>
        <w:sz w:val="14"/>
      </w:rPr>
    </w:pPr>
    <w:r w:rsidRPr="009A366B">
      <w:rPr>
        <w:rFonts w:ascii="Arial" w:hAnsi="Arial" w:cs="Arial"/>
        <w:b/>
        <w:bCs/>
        <w:i/>
        <w:iCs/>
        <w:color w:val="000000"/>
        <w:sz w:val="14"/>
      </w:rPr>
      <w:t>RUA – JOSÉ JANUÁRIO DA SILVA – 543 – CEP 86.150-000 FONE 43-36612057 -  ALVORADA DO SUL – ESTADO DO PARANÁ.</w:t>
    </w:r>
  </w:p>
  <w:p w:rsidR="009A366B" w:rsidRPr="009A366B" w:rsidRDefault="009A366B" w:rsidP="009A366B">
    <w:pPr>
      <w:autoSpaceDE w:val="0"/>
      <w:autoSpaceDN w:val="0"/>
      <w:adjustRightInd w:val="0"/>
      <w:spacing w:line="360" w:lineRule="auto"/>
      <w:jc w:val="center"/>
      <w:rPr>
        <w:sz w:val="14"/>
        <w:lang w:val="en-US"/>
      </w:rPr>
    </w:pPr>
    <w:r w:rsidRPr="009A366B">
      <w:rPr>
        <w:rFonts w:ascii="Arial" w:hAnsi="Arial" w:cs="Arial"/>
        <w:b/>
        <w:color w:val="000000"/>
        <w:sz w:val="14"/>
        <w:lang w:val="en-US"/>
      </w:rPr>
      <w:t xml:space="preserve">CNPJ: 78.009.149/0001-29   EMAIL – </w:t>
    </w:r>
    <w:hyperlink r:id="rId2" w:history="1">
      <w:r w:rsidRPr="009A366B">
        <w:rPr>
          <w:rFonts w:ascii="Arial" w:hAnsi="Arial" w:cs="Arial"/>
          <w:b/>
          <w:color w:val="009999"/>
          <w:sz w:val="14"/>
          <w:u w:val="single"/>
          <w:lang w:val="en-US"/>
        </w:rPr>
        <w:t>saaealv@uol.com.br</w:t>
      </w:r>
    </w:hyperlink>
  </w:p>
  <w:p w:rsidR="004F6C3C" w:rsidRDefault="004F6C3C" w:rsidP="001B241E">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13CE7"/>
    <w:multiLevelType w:val="hybridMultilevel"/>
    <w:tmpl w:val="A2F0631E"/>
    <w:lvl w:ilvl="0" w:tplc="B9C40568">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 w15:restartNumberingAfterBreak="0">
    <w:nsid w:val="053C0F2D"/>
    <w:multiLevelType w:val="hybridMultilevel"/>
    <w:tmpl w:val="84B82492"/>
    <w:lvl w:ilvl="0" w:tplc="659A56C8">
      <w:start w:val="1"/>
      <w:numFmt w:val="lowerLetter"/>
      <w:lvlText w:val="%1."/>
      <w:lvlJc w:val="left"/>
      <w:pPr>
        <w:ind w:left="1068" w:hanging="360"/>
      </w:pPr>
      <w:rPr>
        <w:rFonts w:hint="default"/>
        <w:b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18C4482A"/>
    <w:multiLevelType w:val="hybridMultilevel"/>
    <w:tmpl w:val="D6FC153C"/>
    <w:lvl w:ilvl="0" w:tplc="BF188CE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F43167"/>
    <w:multiLevelType w:val="hybridMultilevel"/>
    <w:tmpl w:val="BD669474"/>
    <w:lvl w:ilvl="0" w:tplc="C21C5B08">
      <w:start w:val="1"/>
      <w:numFmt w:val="lowerLetter"/>
      <w:lvlText w:val="%1."/>
      <w:lvlJc w:val="left"/>
      <w:pPr>
        <w:ind w:left="1068" w:hanging="360"/>
      </w:pPr>
      <w:rPr>
        <w:rFonts w:hint="default"/>
        <w:b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1C6C17AC"/>
    <w:multiLevelType w:val="multilevel"/>
    <w:tmpl w:val="BB52C84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24A50BB0"/>
    <w:multiLevelType w:val="hybridMultilevel"/>
    <w:tmpl w:val="AFA6E372"/>
    <w:lvl w:ilvl="0" w:tplc="5E68531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82672E3"/>
    <w:multiLevelType w:val="hybridMultilevel"/>
    <w:tmpl w:val="B7D88EE4"/>
    <w:lvl w:ilvl="0" w:tplc="16E8183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326345AF"/>
    <w:multiLevelType w:val="hybridMultilevel"/>
    <w:tmpl w:val="AFA6E372"/>
    <w:lvl w:ilvl="0" w:tplc="5E68531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BF30B2E"/>
    <w:multiLevelType w:val="hybridMultilevel"/>
    <w:tmpl w:val="30463814"/>
    <w:lvl w:ilvl="0" w:tplc="B122DAD2">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9" w15:restartNumberingAfterBreak="0">
    <w:nsid w:val="3D936639"/>
    <w:multiLevelType w:val="multilevel"/>
    <w:tmpl w:val="EB34CBBC"/>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7165A17"/>
    <w:multiLevelType w:val="hybridMultilevel"/>
    <w:tmpl w:val="304EAC70"/>
    <w:lvl w:ilvl="0" w:tplc="ADBEFF1A">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15:restartNumberingAfterBreak="0">
    <w:nsid w:val="549B7A06"/>
    <w:multiLevelType w:val="multilevel"/>
    <w:tmpl w:val="350C7D9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2" w15:restartNumberingAfterBreak="0">
    <w:nsid w:val="565707C8"/>
    <w:multiLevelType w:val="hybridMultilevel"/>
    <w:tmpl w:val="B7D88EE4"/>
    <w:lvl w:ilvl="0" w:tplc="16E8183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3" w15:restartNumberingAfterBreak="0">
    <w:nsid w:val="62B91583"/>
    <w:multiLevelType w:val="hybridMultilevel"/>
    <w:tmpl w:val="612A1A68"/>
    <w:lvl w:ilvl="0" w:tplc="CACA28FA">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15:restartNumberingAfterBreak="0">
    <w:nsid w:val="64544109"/>
    <w:multiLevelType w:val="hybridMultilevel"/>
    <w:tmpl w:val="1E700090"/>
    <w:lvl w:ilvl="0" w:tplc="A1DCF78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8C87C0E"/>
    <w:multiLevelType w:val="hybridMultilevel"/>
    <w:tmpl w:val="B7D88EE4"/>
    <w:lvl w:ilvl="0" w:tplc="16E8183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6" w15:restartNumberingAfterBreak="0">
    <w:nsid w:val="69A06C26"/>
    <w:multiLevelType w:val="multilevel"/>
    <w:tmpl w:val="5C7A08F2"/>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1512"/>
        </w:tabs>
        <w:ind w:left="1512" w:hanging="360"/>
      </w:pPr>
      <w:rPr>
        <w:rFonts w:hint="default"/>
      </w:rPr>
    </w:lvl>
    <w:lvl w:ilvl="2">
      <w:start w:val="1"/>
      <w:numFmt w:val="decimal"/>
      <w:lvlText w:val="%1.%2.%3"/>
      <w:lvlJc w:val="left"/>
      <w:pPr>
        <w:tabs>
          <w:tab w:val="num" w:pos="3024"/>
        </w:tabs>
        <w:ind w:left="3024" w:hanging="720"/>
      </w:pPr>
      <w:rPr>
        <w:rFonts w:hint="default"/>
      </w:rPr>
    </w:lvl>
    <w:lvl w:ilvl="3">
      <w:start w:val="1"/>
      <w:numFmt w:val="decimal"/>
      <w:lvlText w:val="%1.%2.%3.%4"/>
      <w:lvlJc w:val="left"/>
      <w:pPr>
        <w:tabs>
          <w:tab w:val="num" w:pos="4176"/>
        </w:tabs>
        <w:ind w:left="4176" w:hanging="720"/>
      </w:pPr>
      <w:rPr>
        <w:rFonts w:hint="default"/>
      </w:rPr>
    </w:lvl>
    <w:lvl w:ilvl="4">
      <w:start w:val="1"/>
      <w:numFmt w:val="decimal"/>
      <w:lvlText w:val="%1.%2.%3.%4.%5"/>
      <w:lvlJc w:val="left"/>
      <w:pPr>
        <w:tabs>
          <w:tab w:val="num" w:pos="5688"/>
        </w:tabs>
        <w:ind w:left="5688" w:hanging="1080"/>
      </w:pPr>
      <w:rPr>
        <w:rFonts w:hint="default"/>
      </w:rPr>
    </w:lvl>
    <w:lvl w:ilvl="5">
      <w:start w:val="1"/>
      <w:numFmt w:val="decimal"/>
      <w:lvlText w:val="%1.%2.%3.%4.%5.%6"/>
      <w:lvlJc w:val="left"/>
      <w:pPr>
        <w:tabs>
          <w:tab w:val="num" w:pos="6840"/>
        </w:tabs>
        <w:ind w:left="6840" w:hanging="1080"/>
      </w:pPr>
      <w:rPr>
        <w:rFonts w:hint="default"/>
      </w:rPr>
    </w:lvl>
    <w:lvl w:ilvl="6">
      <w:start w:val="1"/>
      <w:numFmt w:val="decimal"/>
      <w:lvlText w:val="%1.%2.%3.%4.%5.%6.%7"/>
      <w:lvlJc w:val="left"/>
      <w:pPr>
        <w:tabs>
          <w:tab w:val="num" w:pos="8352"/>
        </w:tabs>
        <w:ind w:left="8352" w:hanging="1440"/>
      </w:pPr>
      <w:rPr>
        <w:rFonts w:hint="default"/>
      </w:rPr>
    </w:lvl>
    <w:lvl w:ilvl="7">
      <w:start w:val="1"/>
      <w:numFmt w:val="decimal"/>
      <w:lvlText w:val="%1.%2.%3.%4.%5.%6.%7.%8"/>
      <w:lvlJc w:val="left"/>
      <w:pPr>
        <w:tabs>
          <w:tab w:val="num" w:pos="9504"/>
        </w:tabs>
        <w:ind w:left="9504" w:hanging="1440"/>
      </w:pPr>
      <w:rPr>
        <w:rFonts w:hint="default"/>
      </w:rPr>
    </w:lvl>
    <w:lvl w:ilvl="8">
      <w:start w:val="1"/>
      <w:numFmt w:val="decimal"/>
      <w:lvlText w:val="%1.%2.%3.%4.%5.%6.%7.%8.%9"/>
      <w:lvlJc w:val="left"/>
      <w:pPr>
        <w:tabs>
          <w:tab w:val="num" w:pos="11016"/>
        </w:tabs>
        <w:ind w:left="11016" w:hanging="1800"/>
      </w:pPr>
      <w:rPr>
        <w:rFonts w:hint="default"/>
      </w:rPr>
    </w:lvl>
  </w:abstractNum>
  <w:abstractNum w:abstractNumId="17" w15:restartNumberingAfterBreak="0">
    <w:nsid w:val="6A051234"/>
    <w:multiLevelType w:val="hybridMultilevel"/>
    <w:tmpl w:val="739EE960"/>
    <w:lvl w:ilvl="0" w:tplc="D16E11C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6B07472B"/>
    <w:multiLevelType w:val="hybridMultilevel"/>
    <w:tmpl w:val="45C89BE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18969F6"/>
    <w:multiLevelType w:val="multilevel"/>
    <w:tmpl w:val="7D7223EE"/>
    <w:lvl w:ilvl="0">
      <w:start w:val="3"/>
      <w:numFmt w:val="decimal"/>
      <w:lvlText w:val="%1"/>
      <w:lvlJc w:val="left"/>
      <w:pPr>
        <w:tabs>
          <w:tab w:val="num" w:pos="1068"/>
        </w:tabs>
        <w:ind w:left="1068"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52"/>
        </w:tabs>
        <w:ind w:left="1452" w:hanging="720"/>
      </w:pPr>
      <w:rPr>
        <w:rFonts w:hint="default"/>
      </w:rPr>
    </w:lvl>
    <w:lvl w:ilvl="3">
      <w:start w:val="1"/>
      <w:numFmt w:val="decimal"/>
      <w:isLgl/>
      <w:lvlText w:val="%1.%2.%3.%4"/>
      <w:lvlJc w:val="left"/>
      <w:pPr>
        <w:tabs>
          <w:tab w:val="num" w:pos="1464"/>
        </w:tabs>
        <w:ind w:left="1464" w:hanging="720"/>
      </w:pPr>
      <w:rPr>
        <w:rFonts w:hint="default"/>
      </w:rPr>
    </w:lvl>
    <w:lvl w:ilvl="4">
      <w:start w:val="1"/>
      <w:numFmt w:val="decimal"/>
      <w:isLgl/>
      <w:lvlText w:val="%1.%2.%3.%4.%5"/>
      <w:lvlJc w:val="left"/>
      <w:pPr>
        <w:tabs>
          <w:tab w:val="num" w:pos="1836"/>
        </w:tabs>
        <w:ind w:left="1836" w:hanging="1080"/>
      </w:pPr>
      <w:rPr>
        <w:rFonts w:hint="default"/>
      </w:rPr>
    </w:lvl>
    <w:lvl w:ilvl="5">
      <w:start w:val="1"/>
      <w:numFmt w:val="decimal"/>
      <w:isLgl/>
      <w:lvlText w:val="%1.%2.%3.%4.%5.%6"/>
      <w:lvlJc w:val="left"/>
      <w:pPr>
        <w:tabs>
          <w:tab w:val="num" w:pos="1848"/>
        </w:tabs>
        <w:ind w:left="1848" w:hanging="1080"/>
      </w:pPr>
      <w:rPr>
        <w:rFonts w:hint="default"/>
      </w:rPr>
    </w:lvl>
    <w:lvl w:ilvl="6">
      <w:start w:val="1"/>
      <w:numFmt w:val="decimal"/>
      <w:isLgl/>
      <w:lvlText w:val="%1.%2.%3.%4.%5.%6.%7"/>
      <w:lvlJc w:val="left"/>
      <w:pPr>
        <w:tabs>
          <w:tab w:val="num" w:pos="2220"/>
        </w:tabs>
        <w:ind w:left="2220" w:hanging="1440"/>
      </w:pPr>
      <w:rPr>
        <w:rFonts w:hint="default"/>
      </w:rPr>
    </w:lvl>
    <w:lvl w:ilvl="7">
      <w:start w:val="1"/>
      <w:numFmt w:val="decimal"/>
      <w:isLgl/>
      <w:lvlText w:val="%1.%2.%3.%4.%5.%6.%7.%8"/>
      <w:lvlJc w:val="left"/>
      <w:pPr>
        <w:tabs>
          <w:tab w:val="num" w:pos="2232"/>
        </w:tabs>
        <w:ind w:left="2232" w:hanging="1440"/>
      </w:pPr>
      <w:rPr>
        <w:rFonts w:hint="default"/>
      </w:rPr>
    </w:lvl>
    <w:lvl w:ilvl="8">
      <w:start w:val="1"/>
      <w:numFmt w:val="decimal"/>
      <w:isLgl/>
      <w:lvlText w:val="%1.%2.%3.%4.%5.%6.%7.%8.%9"/>
      <w:lvlJc w:val="left"/>
      <w:pPr>
        <w:tabs>
          <w:tab w:val="num" w:pos="2604"/>
        </w:tabs>
        <w:ind w:left="2604" w:hanging="1800"/>
      </w:pPr>
      <w:rPr>
        <w:rFonts w:hint="default"/>
      </w:rPr>
    </w:lvl>
  </w:abstractNum>
  <w:abstractNum w:abstractNumId="20" w15:restartNumberingAfterBreak="0">
    <w:nsid w:val="71F93EB8"/>
    <w:multiLevelType w:val="hybridMultilevel"/>
    <w:tmpl w:val="CF440C8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34E42FA"/>
    <w:multiLevelType w:val="hybridMultilevel"/>
    <w:tmpl w:val="C56A249C"/>
    <w:lvl w:ilvl="0" w:tplc="18B07EA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53A02B7"/>
    <w:multiLevelType w:val="hybridMultilevel"/>
    <w:tmpl w:val="757A2E66"/>
    <w:lvl w:ilvl="0" w:tplc="1FD48CF0">
      <w:start w:val="1"/>
      <w:numFmt w:val="lowerLetter"/>
      <w:lvlText w:val="%1."/>
      <w:lvlJc w:val="left"/>
      <w:pPr>
        <w:ind w:left="1140" w:hanging="432"/>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3" w15:restartNumberingAfterBreak="0">
    <w:nsid w:val="76015E75"/>
    <w:multiLevelType w:val="hybridMultilevel"/>
    <w:tmpl w:val="8D00ADCA"/>
    <w:lvl w:ilvl="0" w:tplc="7D00DC64">
      <w:start w:val="1"/>
      <w:numFmt w:val="low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24" w15:restartNumberingAfterBreak="0">
    <w:nsid w:val="780A68AB"/>
    <w:multiLevelType w:val="multilevel"/>
    <w:tmpl w:val="E8B85F0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512"/>
        </w:tabs>
        <w:ind w:left="1512" w:hanging="360"/>
      </w:pPr>
      <w:rPr>
        <w:rFonts w:hint="default"/>
      </w:rPr>
    </w:lvl>
    <w:lvl w:ilvl="2">
      <w:start w:val="1"/>
      <w:numFmt w:val="decimal"/>
      <w:lvlText w:val="%1.%2.%3"/>
      <w:lvlJc w:val="left"/>
      <w:pPr>
        <w:tabs>
          <w:tab w:val="num" w:pos="3024"/>
        </w:tabs>
        <w:ind w:left="3024" w:hanging="720"/>
      </w:pPr>
      <w:rPr>
        <w:rFonts w:hint="default"/>
      </w:rPr>
    </w:lvl>
    <w:lvl w:ilvl="3">
      <w:start w:val="1"/>
      <w:numFmt w:val="decimal"/>
      <w:lvlText w:val="%1.%2.%3.%4"/>
      <w:lvlJc w:val="left"/>
      <w:pPr>
        <w:tabs>
          <w:tab w:val="num" w:pos="4176"/>
        </w:tabs>
        <w:ind w:left="4176" w:hanging="720"/>
      </w:pPr>
      <w:rPr>
        <w:rFonts w:hint="default"/>
      </w:rPr>
    </w:lvl>
    <w:lvl w:ilvl="4">
      <w:start w:val="1"/>
      <w:numFmt w:val="decimal"/>
      <w:lvlText w:val="%1.%2.%3.%4.%5"/>
      <w:lvlJc w:val="left"/>
      <w:pPr>
        <w:tabs>
          <w:tab w:val="num" w:pos="5688"/>
        </w:tabs>
        <w:ind w:left="5688" w:hanging="1080"/>
      </w:pPr>
      <w:rPr>
        <w:rFonts w:hint="default"/>
      </w:rPr>
    </w:lvl>
    <w:lvl w:ilvl="5">
      <w:start w:val="1"/>
      <w:numFmt w:val="decimal"/>
      <w:lvlText w:val="%1.%2.%3.%4.%5.%6"/>
      <w:lvlJc w:val="left"/>
      <w:pPr>
        <w:tabs>
          <w:tab w:val="num" w:pos="6840"/>
        </w:tabs>
        <w:ind w:left="6840" w:hanging="1080"/>
      </w:pPr>
      <w:rPr>
        <w:rFonts w:hint="default"/>
      </w:rPr>
    </w:lvl>
    <w:lvl w:ilvl="6">
      <w:start w:val="1"/>
      <w:numFmt w:val="decimal"/>
      <w:lvlText w:val="%1.%2.%3.%4.%5.%6.%7"/>
      <w:lvlJc w:val="left"/>
      <w:pPr>
        <w:tabs>
          <w:tab w:val="num" w:pos="8352"/>
        </w:tabs>
        <w:ind w:left="8352" w:hanging="1440"/>
      </w:pPr>
      <w:rPr>
        <w:rFonts w:hint="default"/>
      </w:rPr>
    </w:lvl>
    <w:lvl w:ilvl="7">
      <w:start w:val="1"/>
      <w:numFmt w:val="decimal"/>
      <w:lvlText w:val="%1.%2.%3.%4.%5.%6.%7.%8"/>
      <w:lvlJc w:val="left"/>
      <w:pPr>
        <w:tabs>
          <w:tab w:val="num" w:pos="9504"/>
        </w:tabs>
        <w:ind w:left="9504" w:hanging="1440"/>
      </w:pPr>
      <w:rPr>
        <w:rFonts w:hint="default"/>
      </w:rPr>
    </w:lvl>
    <w:lvl w:ilvl="8">
      <w:start w:val="1"/>
      <w:numFmt w:val="decimal"/>
      <w:lvlText w:val="%1.%2.%3.%4.%5.%6.%7.%8.%9"/>
      <w:lvlJc w:val="left"/>
      <w:pPr>
        <w:tabs>
          <w:tab w:val="num" w:pos="11016"/>
        </w:tabs>
        <w:ind w:left="11016" w:hanging="1800"/>
      </w:pPr>
      <w:rPr>
        <w:rFonts w:hint="default"/>
      </w:rPr>
    </w:lvl>
  </w:abstractNum>
  <w:num w:numId="1">
    <w:abstractNumId w:val="12"/>
  </w:num>
  <w:num w:numId="2">
    <w:abstractNumId w:val="8"/>
  </w:num>
  <w:num w:numId="3">
    <w:abstractNumId w:val="15"/>
  </w:num>
  <w:num w:numId="4">
    <w:abstractNumId w:val="9"/>
  </w:num>
  <w:num w:numId="5">
    <w:abstractNumId w:val="18"/>
  </w:num>
  <w:num w:numId="6">
    <w:abstractNumId w:val="14"/>
  </w:num>
  <w:num w:numId="7">
    <w:abstractNumId w:val="5"/>
  </w:num>
  <w:num w:numId="8">
    <w:abstractNumId w:val="7"/>
  </w:num>
  <w:num w:numId="9">
    <w:abstractNumId w:val="2"/>
  </w:num>
  <w:num w:numId="10">
    <w:abstractNumId w:val="21"/>
  </w:num>
  <w:num w:numId="11">
    <w:abstractNumId w:val="22"/>
  </w:num>
  <w:num w:numId="12">
    <w:abstractNumId w:val="1"/>
  </w:num>
  <w:num w:numId="13">
    <w:abstractNumId w:val="3"/>
  </w:num>
  <w:num w:numId="14">
    <w:abstractNumId w:val="17"/>
  </w:num>
  <w:num w:numId="15">
    <w:abstractNumId w:val="13"/>
  </w:num>
  <w:num w:numId="16">
    <w:abstractNumId w:val="10"/>
  </w:num>
  <w:num w:numId="17">
    <w:abstractNumId w:val="20"/>
  </w:num>
  <w:num w:numId="18">
    <w:abstractNumId w:val="23"/>
  </w:num>
  <w:num w:numId="19">
    <w:abstractNumId w:val="0"/>
  </w:num>
  <w:num w:numId="20">
    <w:abstractNumId w:val="4"/>
  </w:num>
  <w:num w:numId="21">
    <w:abstractNumId w:val="19"/>
  </w:num>
  <w:num w:numId="22">
    <w:abstractNumId w:val="11"/>
  </w:num>
  <w:num w:numId="23">
    <w:abstractNumId w:val="24"/>
  </w:num>
  <w:num w:numId="24">
    <w:abstractNumId w:val="16"/>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2D9"/>
    <w:rsid w:val="00003C21"/>
    <w:rsid w:val="00003CBC"/>
    <w:rsid w:val="00015214"/>
    <w:rsid w:val="00025E1B"/>
    <w:rsid w:val="0003266E"/>
    <w:rsid w:val="00040F5A"/>
    <w:rsid w:val="00046332"/>
    <w:rsid w:val="000612D9"/>
    <w:rsid w:val="00085D45"/>
    <w:rsid w:val="000F66D6"/>
    <w:rsid w:val="001064F4"/>
    <w:rsid w:val="00107E5C"/>
    <w:rsid w:val="001104AB"/>
    <w:rsid w:val="00134E19"/>
    <w:rsid w:val="0014497C"/>
    <w:rsid w:val="00160428"/>
    <w:rsid w:val="001A3D2F"/>
    <w:rsid w:val="001B241E"/>
    <w:rsid w:val="001B5989"/>
    <w:rsid w:val="001C0E1F"/>
    <w:rsid w:val="001C5843"/>
    <w:rsid w:val="001C5AF9"/>
    <w:rsid w:val="001E22E1"/>
    <w:rsid w:val="001E55B4"/>
    <w:rsid w:val="00213A6F"/>
    <w:rsid w:val="0021631D"/>
    <w:rsid w:val="002258AF"/>
    <w:rsid w:val="002332E1"/>
    <w:rsid w:val="00240C8A"/>
    <w:rsid w:val="00241936"/>
    <w:rsid w:val="00243DF7"/>
    <w:rsid w:val="00250106"/>
    <w:rsid w:val="0026258E"/>
    <w:rsid w:val="00271E91"/>
    <w:rsid w:val="00287A4D"/>
    <w:rsid w:val="002C4C2A"/>
    <w:rsid w:val="002D0DBB"/>
    <w:rsid w:val="002E4F98"/>
    <w:rsid w:val="00330EDC"/>
    <w:rsid w:val="00332DE7"/>
    <w:rsid w:val="00353CCC"/>
    <w:rsid w:val="00361A7F"/>
    <w:rsid w:val="003673D6"/>
    <w:rsid w:val="00370098"/>
    <w:rsid w:val="00371506"/>
    <w:rsid w:val="003906BA"/>
    <w:rsid w:val="00397A92"/>
    <w:rsid w:val="003B5ACA"/>
    <w:rsid w:val="003D2F3F"/>
    <w:rsid w:val="0040307D"/>
    <w:rsid w:val="004248DF"/>
    <w:rsid w:val="00433BF2"/>
    <w:rsid w:val="0049107E"/>
    <w:rsid w:val="0049165C"/>
    <w:rsid w:val="00497CF4"/>
    <w:rsid w:val="004C09D1"/>
    <w:rsid w:val="004D1E81"/>
    <w:rsid w:val="004E3571"/>
    <w:rsid w:val="004E7158"/>
    <w:rsid w:val="004F6C3C"/>
    <w:rsid w:val="005035B5"/>
    <w:rsid w:val="00504D6D"/>
    <w:rsid w:val="005100BE"/>
    <w:rsid w:val="005139B4"/>
    <w:rsid w:val="00543956"/>
    <w:rsid w:val="00544E33"/>
    <w:rsid w:val="005607F9"/>
    <w:rsid w:val="005615E5"/>
    <w:rsid w:val="00583D1B"/>
    <w:rsid w:val="00597BFD"/>
    <w:rsid w:val="005A11D0"/>
    <w:rsid w:val="005E4B00"/>
    <w:rsid w:val="005E79E1"/>
    <w:rsid w:val="00613148"/>
    <w:rsid w:val="006170DD"/>
    <w:rsid w:val="00622D53"/>
    <w:rsid w:val="006613BD"/>
    <w:rsid w:val="00667285"/>
    <w:rsid w:val="0067583C"/>
    <w:rsid w:val="00683DA8"/>
    <w:rsid w:val="00686714"/>
    <w:rsid w:val="006A6CEF"/>
    <w:rsid w:val="006C7D44"/>
    <w:rsid w:val="006D1B68"/>
    <w:rsid w:val="006D2028"/>
    <w:rsid w:val="006E545E"/>
    <w:rsid w:val="00741B62"/>
    <w:rsid w:val="007514FA"/>
    <w:rsid w:val="007638B7"/>
    <w:rsid w:val="00767FAE"/>
    <w:rsid w:val="00775293"/>
    <w:rsid w:val="007A780B"/>
    <w:rsid w:val="007B0AA0"/>
    <w:rsid w:val="007B11AE"/>
    <w:rsid w:val="007C149D"/>
    <w:rsid w:val="007E3B87"/>
    <w:rsid w:val="008002D9"/>
    <w:rsid w:val="008105BC"/>
    <w:rsid w:val="00826165"/>
    <w:rsid w:val="00831A6C"/>
    <w:rsid w:val="00856ECB"/>
    <w:rsid w:val="00865CD6"/>
    <w:rsid w:val="00870610"/>
    <w:rsid w:val="00886A27"/>
    <w:rsid w:val="008872EB"/>
    <w:rsid w:val="008A4C89"/>
    <w:rsid w:val="008B4D5E"/>
    <w:rsid w:val="008B6778"/>
    <w:rsid w:val="008F54D0"/>
    <w:rsid w:val="0093279D"/>
    <w:rsid w:val="00933EF9"/>
    <w:rsid w:val="00964932"/>
    <w:rsid w:val="00965D01"/>
    <w:rsid w:val="009932EA"/>
    <w:rsid w:val="009966EC"/>
    <w:rsid w:val="00997FBF"/>
    <w:rsid w:val="009A03EA"/>
    <w:rsid w:val="009A366B"/>
    <w:rsid w:val="009B47AA"/>
    <w:rsid w:val="009D1A3F"/>
    <w:rsid w:val="00A134B6"/>
    <w:rsid w:val="00A13A1B"/>
    <w:rsid w:val="00A31ED1"/>
    <w:rsid w:val="00A362D4"/>
    <w:rsid w:val="00A55765"/>
    <w:rsid w:val="00A67CFE"/>
    <w:rsid w:val="00A96DE2"/>
    <w:rsid w:val="00AD6482"/>
    <w:rsid w:val="00AE1D62"/>
    <w:rsid w:val="00AF3293"/>
    <w:rsid w:val="00B0455E"/>
    <w:rsid w:val="00B06D46"/>
    <w:rsid w:val="00B1056E"/>
    <w:rsid w:val="00B1488E"/>
    <w:rsid w:val="00B2760E"/>
    <w:rsid w:val="00B400E3"/>
    <w:rsid w:val="00B54266"/>
    <w:rsid w:val="00B5675E"/>
    <w:rsid w:val="00B5684D"/>
    <w:rsid w:val="00B7061C"/>
    <w:rsid w:val="00B7435E"/>
    <w:rsid w:val="00B812CB"/>
    <w:rsid w:val="00B837CC"/>
    <w:rsid w:val="00B87595"/>
    <w:rsid w:val="00BC149D"/>
    <w:rsid w:val="00BC19AC"/>
    <w:rsid w:val="00C14774"/>
    <w:rsid w:val="00C267EF"/>
    <w:rsid w:val="00C30371"/>
    <w:rsid w:val="00C31390"/>
    <w:rsid w:val="00C32D84"/>
    <w:rsid w:val="00C4391B"/>
    <w:rsid w:val="00C517DF"/>
    <w:rsid w:val="00C75C63"/>
    <w:rsid w:val="00C818F5"/>
    <w:rsid w:val="00C87CB6"/>
    <w:rsid w:val="00C91371"/>
    <w:rsid w:val="00C92E61"/>
    <w:rsid w:val="00CA6322"/>
    <w:rsid w:val="00CC583F"/>
    <w:rsid w:val="00CD5AD0"/>
    <w:rsid w:val="00CE26B8"/>
    <w:rsid w:val="00D04363"/>
    <w:rsid w:val="00D1114F"/>
    <w:rsid w:val="00D34A52"/>
    <w:rsid w:val="00D36E29"/>
    <w:rsid w:val="00D45E3F"/>
    <w:rsid w:val="00D54982"/>
    <w:rsid w:val="00D60DA3"/>
    <w:rsid w:val="00D61FAF"/>
    <w:rsid w:val="00D90A7C"/>
    <w:rsid w:val="00DA1A25"/>
    <w:rsid w:val="00DA1CD9"/>
    <w:rsid w:val="00DA5D77"/>
    <w:rsid w:val="00DF0375"/>
    <w:rsid w:val="00DF2F31"/>
    <w:rsid w:val="00E12BCB"/>
    <w:rsid w:val="00E42746"/>
    <w:rsid w:val="00E53772"/>
    <w:rsid w:val="00E73BE1"/>
    <w:rsid w:val="00E869F4"/>
    <w:rsid w:val="00E87861"/>
    <w:rsid w:val="00EA7979"/>
    <w:rsid w:val="00ED3732"/>
    <w:rsid w:val="00ED5968"/>
    <w:rsid w:val="00EE1F63"/>
    <w:rsid w:val="00EE79F3"/>
    <w:rsid w:val="00F41572"/>
    <w:rsid w:val="00F63501"/>
    <w:rsid w:val="00F9497E"/>
    <w:rsid w:val="00FC03D0"/>
    <w:rsid w:val="00FC7788"/>
    <w:rsid w:val="00FF003D"/>
    <w:rsid w:val="00FF2A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39ED99"/>
  <w15:chartTrackingRefBased/>
  <w15:docId w15:val="{A1274000-40D4-4937-BCC0-70F041A2C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har"/>
    <w:uiPriority w:val="9"/>
    <w:semiHidden/>
    <w:unhideWhenUsed/>
    <w:qFormat/>
    <w:rsid w:val="00E53772"/>
    <w:pPr>
      <w:keepNext/>
      <w:spacing w:before="240" w:after="60" w:line="240" w:lineRule="auto"/>
      <w:outlineLvl w:val="1"/>
    </w:pPr>
    <w:rPr>
      <w:rFonts w:ascii="Calibri Light" w:eastAsia="Times New Roman" w:hAnsi="Calibri Light" w:cs="Times New Roman"/>
      <w:b/>
      <w:bCs/>
      <w:i/>
      <w:iCs/>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2D0DBB"/>
    <w:rPr>
      <w:color w:val="0563C1" w:themeColor="hyperlink"/>
      <w:u w:val="single"/>
    </w:rPr>
  </w:style>
  <w:style w:type="paragraph" w:customStyle="1" w:styleId="ParagraphStyle">
    <w:name w:val="Paragraph Style"/>
    <w:rsid w:val="00371506"/>
    <w:pPr>
      <w:widowControl w:val="0"/>
      <w:autoSpaceDE w:val="0"/>
      <w:autoSpaceDN w:val="0"/>
      <w:adjustRightInd w:val="0"/>
      <w:spacing w:after="0" w:line="240" w:lineRule="auto"/>
    </w:pPr>
    <w:rPr>
      <w:rFonts w:ascii="Arial" w:eastAsiaTheme="minorEastAsia" w:hAnsi="Arial" w:cs="Arial"/>
      <w:sz w:val="24"/>
      <w:szCs w:val="24"/>
      <w:lang w:eastAsia="pt-BR"/>
    </w:rPr>
  </w:style>
  <w:style w:type="paragraph" w:styleId="NormalWeb">
    <w:name w:val="Normal (Web)"/>
    <w:basedOn w:val="Normal"/>
    <w:uiPriority w:val="99"/>
    <w:unhideWhenUsed/>
    <w:rsid w:val="00EE1F6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D36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nhideWhenUsed/>
    <w:rsid w:val="001B241E"/>
    <w:pPr>
      <w:tabs>
        <w:tab w:val="center" w:pos="4252"/>
        <w:tab w:val="right" w:pos="8504"/>
      </w:tabs>
      <w:spacing w:after="0" w:line="240" w:lineRule="auto"/>
    </w:pPr>
  </w:style>
  <w:style w:type="character" w:customStyle="1" w:styleId="CabealhoChar">
    <w:name w:val="Cabeçalho Char"/>
    <w:basedOn w:val="Fontepargpadro"/>
    <w:link w:val="Cabealho"/>
    <w:rsid w:val="001B241E"/>
  </w:style>
  <w:style w:type="paragraph" w:styleId="Rodap">
    <w:name w:val="footer"/>
    <w:basedOn w:val="Normal"/>
    <w:link w:val="RodapChar"/>
    <w:uiPriority w:val="99"/>
    <w:unhideWhenUsed/>
    <w:rsid w:val="001B241E"/>
    <w:pPr>
      <w:tabs>
        <w:tab w:val="center" w:pos="4252"/>
        <w:tab w:val="right" w:pos="8504"/>
      </w:tabs>
      <w:spacing w:after="0" w:line="240" w:lineRule="auto"/>
    </w:pPr>
  </w:style>
  <w:style w:type="character" w:customStyle="1" w:styleId="RodapChar">
    <w:name w:val="Rodapé Char"/>
    <w:basedOn w:val="Fontepargpadro"/>
    <w:link w:val="Rodap"/>
    <w:uiPriority w:val="99"/>
    <w:rsid w:val="001B241E"/>
  </w:style>
  <w:style w:type="paragraph" w:styleId="PargrafodaLista">
    <w:name w:val="List Paragraph"/>
    <w:basedOn w:val="Normal"/>
    <w:uiPriority w:val="34"/>
    <w:qFormat/>
    <w:rsid w:val="00B06D46"/>
    <w:pPr>
      <w:ind w:left="720"/>
      <w:contextualSpacing/>
    </w:pPr>
  </w:style>
  <w:style w:type="character" w:customStyle="1" w:styleId="Ttulo2Char">
    <w:name w:val="Título 2 Char"/>
    <w:basedOn w:val="Fontepargpadro"/>
    <w:link w:val="Ttulo2"/>
    <w:uiPriority w:val="9"/>
    <w:semiHidden/>
    <w:rsid w:val="00E53772"/>
    <w:rPr>
      <w:rFonts w:ascii="Calibri Light" w:eastAsia="Times New Roman" w:hAnsi="Calibri Light" w:cs="Times New Roman"/>
      <w:b/>
      <w:bCs/>
      <w:i/>
      <w:iCs/>
      <w:sz w:val="28"/>
      <w:szCs w:val="28"/>
      <w:lang w:eastAsia="pt-BR"/>
    </w:rPr>
  </w:style>
  <w:style w:type="paragraph" w:styleId="Corpodetexto2">
    <w:name w:val="Body Text 2"/>
    <w:basedOn w:val="Normal"/>
    <w:link w:val="Corpodetexto2Char"/>
    <w:rsid w:val="00E53772"/>
    <w:pPr>
      <w:spacing w:after="120" w:line="480" w:lineRule="auto"/>
    </w:pPr>
    <w:rPr>
      <w:rFonts w:ascii="Times New Roman" w:eastAsia="Times New Roman" w:hAnsi="Times New Roman" w:cs="Times New Roman"/>
      <w:sz w:val="20"/>
      <w:szCs w:val="20"/>
      <w:lang w:eastAsia="pt-BR"/>
    </w:rPr>
  </w:style>
  <w:style w:type="character" w:customStyle="1" w:styleId="Corpodetexto2Char">
    <w:name w:val="Corpo de texto 2 Char"/>
    <w:basedOn w:val="Fontepargpadro"/>
    <w:link w:val="Corpodetexto2"/>
    <w:rsid w:val="00E53772"/>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E53772"/>
    <w:pPr>
      <w:spacing w:after="0" w:line="240" w:lineRule="auto"/>
      <w:ind w:firstLine="1985"/>
    </w:pPr>
    <w:rPr>
      <w:rFonts w:ascii="Times New Roman" w:eastAsia="Times New Roman" w:hAnsi="Times New Roman" w:cs="Times New Roman"/>
      <w:sz w:val="24"/>
      <w:szCs w:val="20"/>
      <w:lang w:eastAsia="pt-BR"/>
    </w:rPr>
  </w:style>
  <w:style w:type="character" w:customStyle="1" w:styleId="Recuodecorpodetexto2Char">
    <w:name w:val="Recuo de corpo de texto 2 Char"/>
    <w:basedOn w:val="Fontepargpadro"/>
    <w:link w:val="Recuodecorpodetexto2"/>
    <w:rsid w:val="00E53772"/>
    <w:rPr>
      <w:rFonts w:ascii="Times New Roman" w:eastAsia="Times New Roman" w:hAnsi="Times New Roman" w:cs="Times New Roman"/>
      <w:sz w:val="24"/>
      <w:szCs w:val="20"/>
      <w:lang w:eastAsia="pt-BR"/>
    </w:rPr>
  </w:style>
  <w:style w:type="paragraph" w:styleId="Textodebalo">
    <w:name w:val="Balloon Text"/>
    <w:basedOn w:val="Normal"/>
    <w:link w:val="TextodebaloChar"/>
    <w:uiPriority w:val="99"/>
    <w:semiHidden/>
    <w:unhideWhenUsed/>
    <w:rsid w:val="009A03E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A03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alvoradadosul.pr.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lvoradadosul.pr.gov.br" TargetMode="External"/><Relationship Id="rId4" Type="http://schemas.openxmlformats.org/officeDocument/2006/relationships/settings" Target="settings.xml"/><Relationship Id="rId9" Type="http://schemas.openxmlformats.org/officeDocument/2006/relationships/hyperlink" Target="http://www.alvoradadosul.pr.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saaealv@uol.com.br"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7DA72-7EBA-446D-8CFB-40493C5D4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15</Pages>
  <Words>4856</Words>
  <Characters>26225</Characters>
  <Application>Microsoft Office Word</Application>
  <DocSecurity>0</DocSecurity>
  <Lines>218</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User</cp:lastModifiedBy>
  <cp:revision>9</cp:revision>
  <cp:lastPrinted>2020-11-05T12:48:00Z</cp:lastPrinted>
  <dcterms:created xsi:type="dcterms:W3CDTF">2020-11-04T12:34:00Z</dcterms:created>
  <dcterms:modified xsi:type="dcterms:W3CDTF">2020-11-05T12:56:00Z</dcterms:modified>
</cp:coreProperties>
</file>