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81279" w14:textId="77777777" w:rsidR="00274800" w:rsidRPr="00F41192" w:rsidRDefault="00274800" w:rsidP="00274800">
      <w:pPr>
        <w:spacing w:before="60" w:after="60" w:line="288" w:lineRule="auto"/>
        <w:jc w:val="both"/>
        <w:textAlignment w:val="baseline"/>
        <w:rPr>
          <w:rFonts w:cstheme="minorHAnsi"/>
        </w:rPr>
      </w:pPr>
    </w:p>
    <w:tbl>
      <w:tblPr>
        <w:tblW w:w="10574" w:type="dxa"/>
        <w:tblLayout w:type="fixed"/>
        <w:tblLook w:val="0600" w:firstRow="0" w:lastRow="0" w:firstColumn="0" w:lastColumn="0" w:noHBand="1" w:noVBand="1"/>
      </w:tblPr>
      <w:tblGrid>
        <w:gridCol w:w="3529"/>
        <w:gridCol w:w="284"/>
        <w:gridCol w:w="2840"/>
        <w:gridCol w:w="3921"/>
      </w:tblGrid>
      <w:tr w:rsidR="00274800" w:rsidRPr="00F41192" w14:paraId="716C0AD2" w14:textId="77777777" w:rsidTr="00B66E06">
        <w:trPr>
          <w:trHeight w:val="281"/>
        </w:trPr>
        <w:tc>
          <w:tcPr>
            <w:tcW w:w="10574" w:type="dxa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98B91" w14:textId="77777777" w:rsidR="00274800" w:rsidRPr="00F41192" w:rsidRDefault="00274800" w:rsidP="004748B0">
            <w:pPr>
              <w:spacing w:before="60" w:after="60" w:line="288" w:lineRule="auto"/>
              <w:jc w:val="center"/>
              <w:textAlignment w:val="baseline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DOCUMENTO DE FORMALIZAÇÃO DE DEMANDA</w:t>
            </w:r>
          </w:p>
        </w:tc>
      </w:tr>
      <w:tr w:rsidR="00274800" w:rsidRPr="00F41192" w14:paraId="59AC5859" w14:textId="77777777" w:rsidTr="00B66E06">
        <w:trPr>
          <w:trHeight w:val="441"/>
        </w:trPr>
        <w:tc>
          <w:tcPr>
            <w:tcW w:w="10574" w:type="dxa"/>
            <w:gridSpan w:val="4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80FA0" w14:textId="77777777" w:rsidR="00274800" w:rsidRPr="00F41192" w:rsidRDefault="00274800" w:rsidP="004748B0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 xml:space="preserve">Órgão: </w:t>
            </w:r>
            <w:r w:rsidR="00B66E06">
              <w:rPr>
                <w:rFonts w:cstheme="minorHAnsi"/>
              </w:rPr>
              <w:t>SERVIÇO AUTONOMO DE AGUA E ESGOTO- SAAE</w:t>
            </w:r>
          </w:p>
        </w:tc>
      </w:tr>
      <w:tr w:rsidR="00274800" w:rsidRPr="00F41192" w14:paraId="23959671" w14:textId="77777777" w:rsidTr="00B66E06">
        <w:trPr>
          <w:trHeight w:val="318"/>
        </w:trPr>
        <w:tc>
          <w:tcPr>
            <w:tcW w:w="10574" w:type="dxa"/>
            <w:gridSpan w:val="4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62566" w14:textId="2B576412" w:rsidR="00274800" w:rsidRPr="00F41192" w:rsidRDefault="00274800" w:rsidP="00232BBF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>Setor requisitante (Unidade/Setor/Departamento):</w:t>
            </w:r>
            <w:r w:rsidR="00B66E06">
              <w:rPr>
                <w:rFonts w:cstheme="minorHAnsi"/>
              </w:rPr>
              <w:t xml:space="preserve"> </w:t>
            </w:r>
            <w:r w:rsidR="005232F8" w:rsidRPr="005232F8">
              <w:rPr>
                <w:rFonts w:cstheme="minorHAnsi"/>
              </w:rPr>
              <w:t>DIVISÃO DE SERVIÇOS ADMINISTRATIVOS</w:t>
            </w:r>
          </w:p>
        </w:tc>
      </w:tr>
      <w:tr w:rsidR="00274800" w:rsidRPr="00F41192" w14:paraId="7585ADF7" w14:textId="77777777" w:rsidTr="00B66E06">
        <w:trPr>
          <w:trHeight w:val="294"/>
        </w:trPr>
        <w:tc>
          <w:tcPr>
            <w:tcW w:w="6653" w:type="dxa"/>
            <w:gridSpan w:val="3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94577" w14:textId="77777777" w:rsidR="00274800" w:rsidRPr="00F41192" w:rsidRDefault="00274800" w:rsidP="00B66E06">
            <w:pPr>
              <w:spacing w:before="60" w:after="60" w:line="288" w:lineRule="auto"/>
              <w:rPr>
                <w:rFonts w:cstheme="minorHAnsi"/>
                <w:b/>
              </w:rPr>
            </w:pPr>
            <w:r w:rsidRPr="00F41192">
              <w:rPr>
                <w:rFonts w:cstheme="minorHAnsi"/>
              </w:rPr>
              <w:t xml:space="preserve">Responsável pela </w:t>
            </w:r>
            <w:proofErr w:type="spellStart"/>
            <w:r w:rsidRPr="00F41192">
              <w:rPr>
                <w:rFonts w:cstheme="minorHAnsi"/>
              </w:rPr>
              <w:t>Demanda</w:t>
            </w:r>
            <w:r w:rsidRPr="00F41192">
              <w:rPr>
                <w:rFonts w:cstheme="minorHAnsi"/>
                <w:b/>
              </w:rPr>
              <w:t>:</w:t>
            </w:r>
            <w:r w:rsidR="00B66E06">
              <w:rPr>
                <w:rFonts w:cstheme="minorHAnsi"/>
                <w:b/>
              </w:rPr>
              <w:t>Natal</w:t>
            </w:r>
            <w:proofErr w:type="spellEnd"/>
            <w:r w:rsidR="00B66E06">
              <w:rPr>
                <w:rFonts w:cstheme="minorHAnsi"/>
                <w:b/>
              </w:rPr>
              <w:t xml:space="preserve"> Alves da Silva</w:t>
            </w:r>
          </w:p>
        </w:tc>
        <w:tc>
          <w:tcPr>
            <w:tcW w:w="3921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ACCF5" w14:textId="77777777" w:rsidR="00274800" w:rsidRPr="00F41192" w:rsidRDefault="00274800" w:rsidP="004748B0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>Matrícula:</w:t>
            </w:r>
            <w:r w:rsidR="00B66E06">
              <w:rPr>
                <w:rFonts w:cstheme="minorHAnsi"/>
              </w:rPr>
              <w:t xml:space="preserve"> 18338-5</w:t>
            </w:r>
          </w:p>
        </w:tc>
      </w:tr>
      <w:tr w:rsidR="00274800" w:rsidRPr="00F41192" w14:paraId="73B45B77" w14:textId="77777777" w:rsidTr="00B66E06">
        <w:trPr>
          <w:trHeight w:val="224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FCA34" w14:textId="77777777" w:rsidR="00274800" w:rsidRPr="00F41192" w:rsidRDefault="00274800" w:rsidP="004748B0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>E-mail:</w:t>
            </w:r>
            <w:r w:rsidR="00B66E06">
              <w:rPr>
                <w:rFonts w:cstheme="minorHAnsi"/>
              </w:rPr>
              <w:t xml:space="preserve"> saaealv@uol.com.br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CEEE6" w14:textId="77777777" w:rsidR="00274800" w:rsidRPr="00F41192" w:rsidRDefault="00274800" w:rsidP="004748B0">
            <w:pPr>
              <w:spacing w:before="60" w:after="60" w:line="288" w:lineRule="auto"/>
              <w:ind w:left="280"/>
              <w:rPr>
                <w:rFonts w:cstheme="minorHAnsi"/>
              </w:rPr>
            </w:pPr>
            <w:r w:rsidRPr="00F41192">
              <w:rPr>
                <w:rFonts w:cstheme="minorHAnsi"/>
              </w:rPr>
              <w:t xml:space="preserve"> 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5EEBB" w14:textId="77777777" w:rsidR="00274800" w:rsidRPr="00F41192" w:rsidRDefault="00274800" w:rsidP="00B66E06">
            <w:pPr>
              <w:spacing w:before="60" w:after="60" w:line="288" w:lineRule="auto"/>
              <w:ind w:left="320"/>
              <w:rPr>
                <w:rFonts w:cstheme="minorHAnsi"/>
              </w:rPr>
            </w:pPr>
            <w:r w:rsidRPr="00F41192">
              <w:rPr>
                <w:rFonts w:cstheme="minorHAnsi"/>
              </w:rPr>
              <w:t xml:space="preserve">                    Telefone</w:t>
            </w:r>
            <w:r w:rsidR="00B66E06">
              <w:rPr>
                <w:rFonts w:cstheme="minorHAnsi"/>
              </w:rPr>
              <w:t xml:space="preserve"> 43 – 3157-1044</w:t>
            </w:r>
          </w:p>
        </w:tc>
      </w:tr>
      <w:tr w:rsidR="00274800" w:rsidRPr="00F41192" w14:paraId="6B60832C" w14:textId="77777777" w:rsidTr="00B66E06">
        <w:trPr>
          <w:trHeight w:val="438"/>
        </w:trPr>
        <w:tc>
          <w:tcPr>
            <w:tcW w:w="10574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5D4C5" w14:textId="38386BFC" w:rsidR="00274800" w:rsidRPr="00F82701" w:rsidRDefault="00274800" w:rsidP="00F82701">
            <w:pPr>
              <w:spacing w:before="60" w:after="60" w:line="288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F41192">
              <w:rPr>
                <w:rFonts w:cstheme="minorHAnsi"/>
                <w:b/>
              </w:rPr>
              <w:t>1. Objeto:</w:t>
            </w:r>
            <w:r w:rsidR="00B66E06">
              <w:rPr>
                <w:rFonts w:cstheme="minorHAnsi"/>
                <w:b/>
              </w:rPr>
              <w:t xml:space="preserve"> </w:t>
            </w:r>
            <w:r w:rsidR="005232F8" w:rsidRPr="005232F8">
              <w:rPr>
                <w:rFonts w:asciiTheme="minorHAnsi" w:hAnsiTheme="minorHAnsi"/>
                <w:b/>
                <w:bCs/>
                <w:w w:val="105"/>
                <w:sz w:val="24"/>
                <w:szCs w:val="24"/>
              </w:rPr>
              <w:t xml:space="preserve">Contratação de pessoa </w:t>
            </w:r>
            <w:proofErr w:type="spellStart"/>
            <w:r w:rsidR="005232F8" w:rsidRPr="005232F8">
              <w:rPr>
                <w:rFonts w:asciiTheme="minorHAnsi" w:hAnsiTheme="minorHAnsi"/>
                <w:b/>
                <w:bCs/>
                <w:w w:val="105"/>
                <w:sz w:val="24"/>
                <w:szCs w:val="24"/>
              </w:rPr>
              <w:t>juridica</w:t>
            </w:r>
            <w:proofErr w:type="spellEnd"/>
            <w:r w:rsidR="005232F8" w:rsidRPr="005232F8">
              <w:rPr>
                <w:rFonts w:asciiTheme="minorHAnsi" w:hAnsiTheme="minorHAnsi"/>
                <w:b/>
                <w:bCs/>
                <w:w w:val="105"/>
                <w:sz w:val="24"/>
                <w:szCs w:val="24"/>
              </w:rPr>
              <w:t xml:space="preserve"> para aquisição de site para o SAAE de Alvorada do Sul.</w:t>
            </w:r>
          </w:p>
        </w:tc>
      </w:tr>
      <w:tr w:rsidR="00274800" w:rsidRPr="00F41192" w14:paraId="01DB026D" w14:textId="77777777" w:rsidTr="00B66E06">
        <w:trPr>
          <w:trHeight w:val="329"/>
        </w:trPr>
        <w:tc>
          <w:tcPr>
            <w:tcW w:w="1057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4567" w14:textId="77777777" w:rsidR="005232F8" w:rsidRPr="005232F8" w:rsidRDefault="00274800" w:rsidP="005232F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41192">
              <w:rPr>
                <w:rFonts w:cstheme="minorHAnsi"/>
                <w:b/>
              </w:rPr>
              <w:t>2. Justificativa da necessidade da contratação:</w:t>
            </w:r>
            <w:r w:rsidR="00B66E06">
              <w:rPr>
                <w:rFonts w:cstheme="minorHAnsi"/>
                <w:b/>
              </w:rPr>
              <w:t xml:space="preserve"> </w:t>
            </w:r>
            <w:r w:rsidR="005232F8" w:rsidRPr="005232F8">
              <w:rPr>
                <w:rFonts w:asciiTheme="majorHAnsi" w:hAnsiTheme="majorHAnsi"/>
                <w:sz w:val="24"/>
                <w:szCs w:val="24"/>
              </w:rPr>
              <w:t>Considerando a necessidade de modernização e transparência dos serviços prestados pelo Serviço Autônomo de Água e Esgoto (SAAE) de Alvorada do Sul, torna-se imprescindível a criação de um site institucional que possibilite a comunicação eficiente entre a autarquia e a população.</w:t>
            </w:r>
          </w:p>
          <w:p w14:paraId="41CA4FB1" w14:textId="77777777" w:rsidR="005232F8" w:rsidRPr="005232F8" w:rsidRDefault="005232F8" w:rsidP="005232F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232F8">
              <w:rPr>
                <w:rFonts w:asciiTheme="majorHAnsi" w:hAnsiTheme="majorHAnsi"/>
                <w:sz w:val="24"/>
                <w:szCs w:val="24"/>
              </w:rPr>
              <w:t>A disponibilização de um portal digital permitirá:</w:t>
            </w:r>
          </w:p>
          <w:p w14:paraId="096019E3" w14:textId="77777777" w:rsidR="005232F8" w:rsidRPr="005232F8" w:rsidRDefault="005232F8" w:rsidP="005232F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232F8">
              <w:rPr>
                <w:rFonts w:asciiTheme="majorHAnsi" w:hAnsiTheme="majorHAnsi"/>
                <w:sz w:val="24"/>
                <w:szCs w:val="24"/>
              </w:rPr>
              <w:t>Transparência e Acesso à Informação: Atendimento à Lei de Acesso à Informação (Lei nº 12.527/2011), garantindo que usuários tenham acesso fácil a dados sobre tarifas, qualidade da água, investimentos, editais, licitações, entre outros.</w:t>
            </w:r>
          </w:p>
          <w:p w14:paraId="46CDD21C" w14:textId="77777777" w:rsidR="005232F8" w:rsidRPr="005232F8" w:rsidRDefault="005232F8" w:rsidP="005232F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232F8">
              <w:rPr>
                <w:rFonts w:asciiTheme="majorHAnsi" w:hAnsiTheme="majorHAnsi"/>
                <w:sz w:val="24"/>
                <w:szCs w:val="24"/>
              </w:rPr>
              <w:t>Facilidade no Atendimento ao Cidadão: Implantação de serviços online, como emissão de segunda via de contas, solicitações de reparos e denúncias de vazamentos, reduzindo filas e melhorando o atendimento.</w:t>
            </w:r>
          </w:p>
          <w:p w14:paraId="6102624C" w14:textId="77777777" w:rsidR="005232F8" w:rsidRPr="005232F8" w:rsidRDefault="005232F8" w:rsidP="005232F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232F8">
              <w:rPr>
                <w:rFonts w:asciiTheme="majorHAnsi" w:hAnsiTheme="majorHAnsi"/>
                <w:sz w:val="24"/>
                <w:szCs w:val="24"/>
              </w:rPr>
              <w:t>Divulgação Institucional: Apresentação da missão, visão, estrutura organizacional e ações realizadas pelo SAAE.</w:t>
            </w:r>
          </w:p>
          <w:p w14:paraId="3381ED8E" w14:textId="77777777" w:rsidR="005232F8" w:rsidRPr="005232F8" w:rsidRDefault="005232F8" w:rsidP="005232F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232F8">
              <w:rPr>
                <w:rFonts w:asciiTheme="majorHAnsi" w:hAnsiTheme="majorHAnsi"/>
                <w:sz w:val="24"/>
                <w:szCs w:val="24"/>
              </w:rPr>
              <w:t>Eficiência e Redução de Custos: Digitalização de processos, minimizando a necessidade de atendimento presencial e uso de documentos físicos.</w:t>
            </w:r>
          </w:p>
          <w:p w14:paraId="1A83224D" w14:textId="77777777" w:rsidR="005232F8" w:rsidRPr="005232F8" w:rsidRDefault="005232F8" w:rsidP="005232F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232F8">
              <w:rPr>
                <w:rFonts w:asciiTheme="majorHAnsi" w:hAnsiTheme="majorHAnsi"/>
                <w:sz w:val="24"/>
                <w:szCs w:val="24"/>
              </w:rPr>
              <w:t>Dessa forma, justifica-se a necessidade da contratação de uma empresa especializada para o desenvolvimento do site, garantindo que o sistema seja responsivo, seguro, de fácil navegação e compatível com os padrões técnicos exigidos para órgãos públicos.</w:t>
            </w:r>
          </w:p>
          <w:p w14:paraId="251DC353" w14:textId="33C7A2EA" w:rsidR="00D57E2F" w:rsidRPr="00864808" w:rsidRDefault="005232F8" w:rsidP="005232F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232F8">
              <w:rPr>
                <w:rFonts w:asciiTheme="majorHAnsi" w:hAnsiTheme="majorHAnsi"/>
                <w:sz w:val="24"/>
                <w:szCs w:val="24"/>
              </w:rPr>
              <w:t>A contratação de pessoa jurídica qualificada é essencial para assegurar um serviço profissional, com suporte técnico adequado e conformidade com as normas de acessibilidade e segurança digital.</w:t>
            </w:r>
          </w:p>
        </w:tc>
      </w:tr>
      <w:tr w:rsidR="00274800" w:rsidRPr="00F41192" w14:paraId="4A6927E4" w14:textId="77777777" w:rsidTr="00EA195F">
        <w:trPr>
          <w:trHeight w:val="1894"/>
        </w:trPr>
        <w:tc>
          <w:tcPr>
            <w:tcW w:w="1057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8B6B6" w14:textId="77777777" w:rsidR="00274800" w:rsidRPr="00B351BF" w:rsidRDefault="00274800" w:rsidP="004748B0">
            <w:pPr>
              <w:spacing w:before="60" w:after="60" w:line="288" w:lineRule="auto"/>
              <w:jc w:val="both"/>
              <w:rPr>
                <w:rFonts w:cstheme="minorHAnsi"/>
              </w:rPr>
            </w:pPr>
            <w:r w:rsidRPr="00B351BF">
              <w:rPr>
                <w:rFonts w:cstheme="minorHAnsi"/>
                <w:b/>
              </w:rPr>
              <w:lastRenderedPageBreak/>
              <w:t>3. Descrições e quantidades</w:t>
            </w:r>
            <w:r w:rsidRPr="00B351BF">
              <w:rPr>
                <w:rFonts w:cstheme="minorHAnsi"/>
              </w:rPr>
              <w:t xml:space="preserve"> </w:t>
            </w:r>
          </w:p>
          <w:tbl>
            <w:tblPr>
              <w:tblW w:w="10355" w:type="dxa"/>
              <w:tblLayout w:type="fixed"/>
              <w:tblLook w:val="0600" w:firstRow="0" w:lastRow="0" w:firstColumn="0" w:lastColumn="0" w:noHBand="1" w:noVBand="1"/>
            </w:tblPr>
            <w:tblGrid>
              <w:gridCol w:w="726"/>
              <w:gridCol w:w="2263"/>
              <w:gridCol w:w="1276"/>
              <w:gridCol w:w="1134"/>
              <w:gridCol w:w="1559"/>
              <w:gridCol w:w="1417"/>
              <w:gridCol w:w="1980"/>
            </w:tblGrid>
            <w:tr w:rsidR="00274800" w:rsidRPr="00B351BF" w14:paraId="529B71E7" w14:textId="77777777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8636EA" w14:textId="77777777" w:rsidR="00274800" w:rsidRPr="00B351BF" w:rsidRDefault="00274800" w:rsidP="004748B0">
                  <w:pPr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F594D5" w14:textId="77777777" w:rsidR="00274800" w:rsidRPr="00B351BF" w:rsidRDefault="00274800" w:rsidP="004748B0">
                  <w:pPr>
                    <w:spacing w:before="60" w:after="60" w:line="288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>DESCRIÇÃO/</w:t>
                  </w:r>
                </w:p>
                <w:p w14:paraId="305BA9D0" w14:textId="77777777" w:rsidR="00274800" w:rsidRPr="00B351BF" w:rsidRDefault="00274800" w:rsidP="004748B0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>ESPECIFICAÇÃO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E62C2" w14:textId="77777777" w:rsidR="00274800" w:rsidRPr="00B351BF" w:rsidRDefault="00274800" w:rsidP="004748B0">
                  <w:pPr>
                    <w:widowControl w:val="0"/>
                    <w:spacing w:before="60" w:after="60" w:line="288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 xml:space="preserve">TIPO DO ITEM </w:t>
                  </w:r>
                  <w:r w:rsidRPr="00B351BF">
                    <w:rPr>
                      <w:rFonts w:cstheme="minorHAnsi"/>
                      <w:b/>
                      <w:color w:val="FF0000"/>
                      <w:sz w:val="24"/>
                      <w:szCs w:val="24"/>
                    </w:rPr>
                    <w:t>(*)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F9048" w14:textId="77777777" w:rsidR="00274800" w:rsidRPr="00B351BF" w:rsidRDefault="00274800" w:rsidP="004748B0">
                  <w:pPr>
                    <w:widowControl w:val="0"/>
                    <w:spacing w:before="60" w:after="60" w:line="288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>SUB</w:t>
                  </w:r>
                  <w:r w:rsidR="00D842BC" w:rsidRPr="00B351BF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 xml:space="preserve">ITEM </w:t>
                  </w:r>
                  <w:r w:rsidRPr="00B351BF">
                    <w:rPr>
                      <w:rFonts w:cstheme="minorHAnsi"/>
                      <w:b/>
                      <w:color w:val="FF0000"/>
                      <w:sz w:val="24"/>
                      <w:szCs w:val="24"/>
                    </w:rPr>
                    <w:t>(**)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FEF1E6" w14:textId="77777777" w:rsidR="00274800" w:rsidRPr="00B351BF" w:rsidRDefault="00274800" w:rsidP="004748B0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>MARCA (SE APLICÁVEL)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92D2EE" w14:textId="77777777" w:rsidR="00274800" w:rsidRPr="00B351BF" w:rsidRDefault="00274800" w:rsidP="004748B0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>UNIDADE DE MEDIDA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B2CE26" w14:textId="77777777" w:rsidR="00274800" w:rsidRPr="00B351BF" w:rsidRDefault="00274800" w:rsidP="004748B0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>QUANTIDADE</w:t>
                  </w:r>
                </w:p>
              </w:tc>
            </w:tr>
            <w:tr w:rsidR="00B351BF" w:rsidRPr="00B351BF" w14:paraId="1E8A5022" w14:textId="77777777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6D8C8D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B5CAB2" w14:textId="1F9A4E39" w:rsidR="00B351BF" w:rsidRPr="00B351BF" w:rsidRDefault="005232F8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>
                    <w:rPr>
                      <w:sz w:val="24"/>
                      <w:szCs w:val="24"/>
                    </w:rPr>
                    <w:t>IMPLANTAÇÃO DE SOFTWARE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EF88E" w14:textId="04D9BEB1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21D54" w14:textId="7FF5EE98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EBECC4" w14:textId="27DCDA2C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E6FF74" w14:textId="170A732A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24"/>
                      <w:szCs w:val="24"/>
                    </w:rPr>
                    <w:t>unid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E306D8" w14:textId="0A5D16FA" w:rsidR="00B351BF" w:rsidRPr="00B351BF" w:rsidRDefault="005232F8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B351BF" w:rsidRPr="00B351BF" w14:paraId="3D01E3BC" w14:textId="77777777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30DCA7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8DC443" w14:textId="10DB3AD7" w:rsidR="00B351BF" w:rsidRPr="00B351BF" w:rsidRDefault="005232F8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>
                    <w:rPr>
                      <w:sz w:val="24"/>
                      <w:szCs w:val="24"/>
                    </w:rPr>
                    <w:t>LOCAÇÃO DE SOFTWARE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F3720" w14:textId="7B51B52A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298F8" w14:textId="08A01861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1353D6" w14:textId="00D3E821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840864" w14:textId="3B4EA4E5" w:rsidR="00B351BF" w:rsidRPr="00B351BF" w:rsidRDefault="005232F8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Theme="majorHAnsi" w:hAnsiTheme="majorHAnsi" w:cs="Arial"/>
                      <w:sz w:val="24"/>
                      <w:szCs w:val="24"/>
                    </w:rPr>
                    <w:t>Mensal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42C164" w14:textId="1BA5B21E" w:rsidR="00B351BF" w:rsidRPr="00B351BF" w:rsidRDefault="005232F8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12</w:t>
                  </w:r>
                </w:p>
              </w:tc>
            </w:tr>
          </w:tbl>
          <w:p w14:paraId="4F8CBE25" w14:textId="5A197100" w:rsidR="00274800" w:rsidRPr="00B351BF" w:rsidRDefault="00274800" w:rsidP="004748B0">
            <w:pPr>
              <w:spacing w:before="60" w:after="60" w:line="288" w:lineRule="auto"/>
              <w:jc w:val="both"/>
              <w:rPr>
                <w:rFonts w:cstheme="minorHAnsi"/>
                <w:b/>
                <w:color w:val="FF0000"/>
              </w:rPr>
            </w:pPr>
            <w:proofErr w:type="gramStart"/>
            <w:r w:rsidRPr="00B351BF">
              <w:rPr>
                <w:rFonts w:cstheme="minorHAnsi"/>
                <w:b/>
                <w:color w:val="FF0000"/>
              </w:rPr>
              <w:t>(</w:t>
            </w:r>
            <w:r w:rsidR="00864808">
              <w:rPr>
                <w:rFonts w:cstheme="minorHAnsi"/>
                <w:b/>
                <w:color w:val="FF0000"/>
              </w:rPr>
              <w:t xml:space="preserve"> </w:t>
            </w:r>
            <w:r w:rsidRPr="00B351BF">
              <w:rPr>
                <w:rFonts w:cstheme="minorHAnsi"/>
                <w:b/>
                <w:color w:val="FF0000"/>
              </w:rPr>
              <w:t>)</w:t>
            </w:r>
            <w:proofErr w:type="gramEnd"/>
            <w:r w:rsidRPr="00B351BF">
              <w:rPr>
                <w:rFonts w:cstheme="minorHAnsi"/>
                <w:b/>
                <w:color w:val="FF0000"/>
              </w:rPr>
              <w:t xml:space="preserve"> Materiais; serviços; obras; serviços de engenharia.</w:t>
            </w:r>
          </w:p>
          <w:p w14:paraId="656763B6" w14:textId="79AD79CD" w:rsidR="0073196D" w:rsidRPr="00B351BF" w:rsidRDefault="00274800" w:rsidP="004748B0">
            <w:pPr>
              <w:spacing w:before="60" w:after="60" w:line="288" w:lineRule="auto"/>
              <w:jc w:val="both"/>
              <w:rPr>
                <w:rFonts w:cstheme="minorHAnsi"/>
                <w:b/>
                <w:color w:val="FF0000"/>
              </w:rPr>
            </w:pPr>
            <w:proofErr w:type="gramStart"/>
            <w:r w:rsidRPr="00B351BF">
              <w:rPr>
                <w:rFonts w:cstheme="minorHAnsi"/>
                <w:b/>
                <w:color w:val="FF0000"/>
              </w:rPr>
              <w:t>(</w:t>
            </w:r>
            <w:r w:rsidR="00864808">
              <w:rPr>
                <w:rFonts w:cstheme="minorHAnsi"/>
                <w:b/>
                <w:color w:val="FF0000"/>
              </w:rPr>
              <w:t xml:space="preserve"> *</w:t>
            </w:r>
            <w:proofErr w:type="gramEnd"/>
            <w:r w:rsidR="00864808">
              <w:rPr>
                <w:rFonts w:cstheme="minorHAnsi"/>
                <w:b/>
                <w:color w:val="FF0000"/>
              </w:rPr>
              <w:t xml:space="preserve"> </w:t>
            </w:r>
            <w:r w:rsidRPr="00B351BF">
              <w:rPr>
                <w:rFonts w:cstheme="minorHAnsi"/>
                <w:b/>
                <w:color w:val="FF0000"/>
              </w:rPr>
              <w:t>) Consumo; permanente; continuado; não continuado.</w:t>
            </w:r>
          </w:p>
        </w:tc>
      </w:tr>
      <w:tr w:rsidR="00274800" w:rsidRPr="00F41192" w14:paraId="1C3EEF88" w14:textId="77777777" w:rsidTr="00B66E06">
        <w:trPr>
          <w:trHeight w:val="329"/>
        </w:trPr>
        <w:tc>
          <w:tcPr>
            <w:tcW w:w="105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C2973" w14:textId="77777777" w:rsidR="00274800" w:rsidRPr="00F41192" w:rsidRDefault="00274800" w:rsidP="00D842BC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 xml:space="preserve">4. Grau de prioridade da compra: </w:t>
            </w:r>
            <w:r w:rsidRPr="00F41192">
              <w:rPr>
                <w:rFonts w:cstheme="minorHAnsi"/>
                <w:b/>
                <w:color w:val="FF0000"/>
              </w:rPr>
              <w:t>alto</w:t>
            </w:r>
          </w:p>
        </w:tc>
      </w:tr>
      <w:tr w:rsidR="00274800" w:rsidRPr="00F41192" w14:paraId="537AC11C" w14:textId="77777777" w:rsidTr="00B66E06">
        <w:trPr>
          <w:trHeight w:val="340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7E436" w14:textId="5AFD8B0A" w:rsidR="00274800" w:rsidRPr="00F41192" w:rsidRDefault="00274800" w:rsidP="00D44916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5. Estimativa de valor:</w:t>
            </w:r>
            <w:r w:rsidR="005232F8">
              <w:rPr>
                <w:rFonts w:cstheme="minorHAnsi"/>
                <w:b/>
                <w:color w:val="FF0000"/>
              </w:rPr>
              <w:t>7.120</w:t>
            </w:r>
            <w:r w:rsidR="00710085">
              <w:rPr>
                <w:rFonts w:cstheme="minorHAnsi"/>
                <w:b/>
                <w:color w:val="FF0000"/>
              </w:rPr>
              <w:t>,00 (</w:t>
            </w:r>
            <w:r w:rsidR="005232F8">
              <w:rPr>
                <w:rFonts w:cstheme="minorHAnsi"/>
                <w:b/>
                <w:color w:val="FF0000"/>
              </w:rPr>
              <w:t>sete mil cento e vinte</w:t>
            </w:r>
            <w:r w:rsidR="00710085">
              <w:rPr>
                <w:rFonts w:cstheme="minorHAnsi"/>
                <w:b/>
                <w:color w:val="FF0000"/>
              </w:rPr>
              <w:t xml:space="preserve"> reais)</w:t>
            </w:r>
            <w:r w:rsidR="00864808">
              <w:rPr>
                <w:rFonts w:cstheme="minorHAnsi"/>
                <w:b/>
                <w:color w:val="FF0000"/>
              </w:rPr>
              <w:t>.</w:t>
            </w:r>
          </w:p>
        </w:tc>
      </w:tr>
      <w:tr w:rsidR="00274800" w:rsidRPr="00F41192" w14:paraId="2457F915" w14:textId="77777777" w:rsidTr="00B66E06">
        <w:trPr>
          <w:trHeight w:val="109"/>
        </w:trPr>
        <w:tc>
          <w:tcPr>
            <w:tcW w:w="10574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F32AE" w14:textId="2A0D78E8" w:rsidR="00274800" w:rsidRPr="00F41192" w:rsidRDefault="00274800" w:rsidP="00B06038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6. Prazo de entrega/ execução:</w:t>
            </w:r>
            <w:r w:rsidR="00D842BC">
              <w:rPr>
                <w:rFonts w:cstheme="minorHAnsi"/>
                <w:b/>
              </w:rPr>
              <w:t xml:space="preserve"> </w:t>
            </w:r>
            <w:r w:rsidR="00A421CB">
              <w:rPr>
                <w:rFonts w:cstheme="minorHAnsi"/>
                <w:b/>
              </w:rPr>
              <w:t>de ate</w:t>
            </w:r>
            <w:r w:rsidR="005232F8">
              <w:rPr>
                <w:rFonts w:cstheme="minorHAnsi"/>
                <w:b/>
              </w:rPr>
              <w:t xml:space="preserve">30 </w:t>
            </w:r>
            <w:r w:rsidR="00B06038">
              <w:rPr>
                <w:rFonts w:cstheme="minorHAnsi"/>
                <w:b/>
              </w:rPr>
              <w:t>dia</w:t>
            </w:r>
            <w:r w:rsidR="005232F8">
              <w:rPr>
                <w:rFonts w:cstheme="minorHAnsi"/>
                <w:b/>
              </w:rPr>
              <w:t>s</w:t>
            </w:r>
            <w:r w:rsidR="00A421CB">
              <w:rPr>
                <w:rFonts w:cstheme="minorHAnsi"/>
                <w:b/>
              </w:rPr>
              <w:t xml:space="preserve"> após entrega de requisição de empenho</w:t>
            </w:r>
          </w:p>
        </w:tc>
      </w:tr>
      <w:tr w:rsidR="00274800" w:rsidRPr="00F41192" w14:paraId="0DB0CAD2" w14:textId="77777777" w:rsidTr="00B66E06">
        <w:trPr>
          <w:trHeight w:val="295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5320" w14:textId="77777777" w:rsidR="00274800" w:rsidRPr="00F41192" w:rsidRDefault="00274800" w:rsidP="003A7FA1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7. Local e horário da entrega/execução:</w:t>
            </w:r>
            <w:r w:rsidR="00D842BC">
              <w:rPr>
                <w:rFonts w:cstheme="minorHAnsi"/>
                <w:b/>
              </w:rPr>
              <w:t xml:space="preserve"> </w:t>
            </w:r>
            <w:r w:rsidR="00B06038">
              <w:rPr>
                <w:rFonts w:cstheme="minorHAnsi"/>
                <w:b/>
              </w:rPr>
              <w:t>entrega nas dependências do SAAE</w:t>
            </w:r>
            <w:r w:rsidR="003A7FA1">
              <w:rPr>
                <w:rFonts w:cstheme="minorHAnsi"/>
                <w:b/>
              </w:rPr>
              <w:t xml:space="preserve"> em horário comercial</w:t>
            </w:r>
            <w:r w:rsidR="00D44916">
              <w:rPr>
                <w:rFonts w:cstheme="minorHAnsi"/>
                <w:b/>
              </w:rPr>
              <w:t xml:space="preserve"> conforme combinado e localização</w:t>
            </w:r>
          </w:p>
        </w:tc>
      </w:tr>
      <w:tr w:rsidR="00274800" w:rsidRPr="00F41192" w14:paraId="0254D7B8" w14:textId="77777777" w:rsidTr="00B66E06">
        <w:trPr>
          <w:trHeight w:val="359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185BF" w14:textId="77777777" w:rsidR="00274800" w:rsidRPr="00F41192" w:rsidRDefault="00274800" w:rsidP="004748B0">
            <w:pPr>
              <w:spacing w:before="60" w:after="60" w:line="288" w:lineRule="auto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 xml:space="preserve">8. Vinculado ou dependente da contratação de outro Documento de Formalização de Demanda: </w:t>
            </w:r>
            <w:r w:rsidR="00D842BC">
              <w:rPr>
                <w:rFonts w:cstheme="minorHAnsi"/>
                <w:b/>
                <w:color w:val="FF0000"/>
              </w:rPr>
              <w:t>não</w:t>
            </w:r>
          </w:p>
        </w:tc>
      </w:tr>
      <w:tr w:rsidR="00274800" w:rsidRPr="00F41192" w14:paraId="507C9ABC" w14:textId="77777777" w:rsidTr="00B66E06">
        <w:trPr>
          <w:trHeight w:val="388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44D78" w14:textId="77777777" w:rsidR="00274800" w:rsidRPr="00F41192" w:rsidRDefault="00274800" w:rsidP="004748B0">
            <w:pPr>
              <w:pStyle w:val="NormalWeb"/>
              <w:shd w:val="clear" w:color="auto" w:fill="FFFFFF"/>
              <w:spacing w:before="60" w:beforeAutospacing="0" w:after="60" w:afterAutospacing="0"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119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9. Indicação do fiscal do contrato ou servidor que fará a liquidação da despesa:</w:t>
            </w:r>
            <w:r w:rsidR="00D842B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natal Alves da silva</w:t>
            </w:r>
          </w:p>
        </w:tc>
      </w:tr>
      <w:tr w:rsidR="00274800" w:rsidRPr="00F41192" w14:paraId="25B448C1" w14:textId="77777777" w:rsidTr="00B66E06">
        <w:trPr>
          <w:trHeight w:val="397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8FA39" w14:textId="77777777" w:rsidR="00274800" w:rsidRPr="00F41192" w:rsidRDefault="00274800" w:rsidP="004748B0">
            <w:pPr>
              <w:pStyle w:val="NormalWeb"/>
              <w:shd w:val="clear" w:color="auto" w:fill="FFFFFF"/>
              <w:spacing w:before="60" w:beforeAutospacing="0" w:after="60" w:afterAutospacing="0" w:line="288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F4119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10. Classificação orçamentária da despesa contendo a ação (projeto ou atividade) e a natureza da despesa até nível de desdobramento de elemento da despesa:</w:t>
            </w:r>
          </w:p>
        </w:tc>
      </w:tr>
      <w:tr w:rsidR="00274800" w:rsidRPr="00F41192" w14:paraId="0071DF27" w14:textId="77777777" w:rsidTr="00B66E06">
        <w:trPr>
          <w:trHeight w:val="17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7EB1C" w14:textId="77777777" w:rsidR="002F5F62" w:rsidRDefault="002F5F62" w:rsidP="004748B0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</w:p>
          <w:p w14:paraId="17E3403B" w14:textId="77777777" w:rsidR="002F5F62" w:rsidRDefault="002F5F62" w:rsidP="004748B0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</w:p>
          <w:p w14:paraId="0423CD9C" w14:textId="16F9B7DB" w:rsidR="00274800" w:rsidRDefault="00D842BC" w:rsidP="004748B0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Alvorada do Sul, </w:t>
            </w:r>
            <w:r w:rsidR="005232F8">
              <w:rPr>
                <w:rFonts w:cstheme="minorHAnsi"/>
              </w:rPr>
              <w:t>10</w:t>
            </w:r>
            <w:r w:rsidR="003A7FA1">
              <w:rPr>
                <w:rFonts w:cstheme="minorHAnsi"/>
              </w:rPr>
              <w:t xml:space="preserve"> </w:t>
            </w:r>
            <w:proofErr w:type="gramStart"/>
            <w:r w:rsidR="003A7FA1">
              <w:rPr>
                <w:rFonts w:cstheme="minorHAnsi"/>
              </w:rPr>
              <w:t xml:space="preserve">de </w:t>
            </w:r>
            <w:r>
              <w:rPr>
                <w:rFonts w:cstheme="minorHAnsi"/>
              </w:rPr>
              <w:t xml:space="preserve"> </w:t>
            </w:r>
            <w:r w:rsidR="005232F8">
              <w:rPr>
                <w:rFonts w:cstheme="minorHAnsi"/>
              </w:rPr>
              <w:t>fevereiro</w:t>
            </w:r>
            <w:proofErr w:type="gramEnd"/>
            <w:r>
              <w:rPr>
                <w:rFonts w:cstheme="minorHAnsi"/>
              </w:rPr>
              <w:t xml:space="preserve"> de 202</w:t>
            </w:r>
            <w:r w:rsidR="000763BA">
              <w:rPr>
                <w:rFonts w:cstheme="minorHAnsi"/>
              </w:rPr>
              <w:t>5</w:t>
            </w:r>
          </w:p>
          <w:p w14:paraId="6C9399A9" w14:textId="77777777" w:rsidR="00A421CB" w:rsidRPr="00F41192" w:rsidRDefault="00A421CB" w:rsidP="004748B0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</w:p>
          <w:p w14:paraId="757AC6E0" w14:textId="77777777" w:rsidR="00274800" w:rsidRDefault="00D842BC" w:rsidP="004748B0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</w:t>
            </w:r>
          </w:p>
          <w:p w14:paraId="022C8188" w14:textId="77777777" w:rsidR="00274800" w:rsidRPr="00F41192" w:rsidRDefault="00D842BC" w:rsidP="00D842BC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Luiz Gustavo Manoel matricula 21022-6</w:t>
            </w:r>
          </w:p>
        </w:tc>
      </w:tr>
    </w:tbl>
    <w:p w14:paraId="2B8A9D1C" w14:textId="77777777" w:rsidR="008F49C2" w:rsidRPr="001D75A5" w:rsidRDefault="008F49C2" w:rsidP="00D842BC">
      <w:pPr>
        <w:rPr>
          <w:sz w:val="16"/>
          <w:szCs w:val="16"/>
        </w:rPr>
      </w:pPr>
    </w:p>
    <w:sectPr w:rsidR="008F49C2" w:rsidRPr="001D75A5" w:rsidSect="00870A4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425" w:bottom="1134" w:left="42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A9ADA" w14:textId="77777777" w:rsidR="00194372" w:rsidRDefault="00194372">
      <w:r>
        <w:separator/>
      </w:r>
    </w:p>
  </w:endnote>
  <w:endnote w:type="continuationSeparator" w:id="0">
    <w:p w14:paraId="2D12789F" w14:textId="77777777" w:rsidR="00194372" w:rsidRDefault="0019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77856"/>
      <w:docPartObj>
        <w:docPartGallery w:val="Page Numbers (Bottom of Page)"/>
        <w:docPartUnique/>
      </w:docPartObj>
    </w:sdtPr>
    <w:sdtEndPr/>
    <w:sdtContent>
      <w:p w14:paraId="2D4FE9E6" w14:textId="77777777" w:rsidR="004748B0" w:rsidRDefault="004748B0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916">
          <w:rPr>
            <w:noProof/>
          </w:rPr>
          <w:t>72</w:t>
        </w:r>
        <w:r>
          <w:rPr>
            <w:noProof/>
          </w:rPr>
          <w:fldChar w:fldCharType="end"/>
        </w:r>
      </w:p>
    </w:sdtContent>
  </w:sdt>
  <w:p w14:paraId="6DCCE5FB" w14:textId="77777777" w:rsidR="004748B0" w:rsidRDefault="004748B0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3C823" w14:textId="77777777" w:rsidR="00194372" w:rsidRDefault="00194372">
      <w:r>
        <w:separator/>
      </w:r>
    </w:p>
  </w:footnote>
  <w:footnote w:type="continuationSeparator" w:id="0">
    <w:p w14:paraId="66B7A452" w14:textId="77777777" w:rsidR="00194372" w:rsidRDefault="00194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CF43" w14:textId="77777777" w:rsidR="004748B0" w:rsidRDefault="0019437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653C0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1027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4748B0">
      <w:rPr>
        <w:rStyle w:val="Nmerodepgina"/>
      </w:rPr>
      <w:fldChar w:fldCharType="begin"/>
    </w:r>
    <w:r w:rsidR="004748B0">
      <w:rPr>
        <w:rStyle w:val="Nmerodepgina"/>
      </w:rPr>
      <w:instrText xml:space="preserve">PAGE  </w:instrText>
    </w:r>
    <w:r w:rsidR="004748B0">
      <w:rPr>
        <w:rStyle w:val="Nmerodepgina"/>
      </w:rPr>
      <w:fldChar w:fldCharType="end"/>
    </w:r>
  </w:p>
  <w:p w14:paraId="5CF42617" w14:textId="77777777" w:rsidR="004748B0" w:rsidRDefault="004748B0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063B" w14:textId="77777777" w:rsidR="004748B0" w:rsidRDefault="004748B0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44916">
      <w:rPr>
        <w:rStyle w:val="Nmerodepgina"/>
        <w:noProof/>
      </w:rPr>
      <w:t>72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4748B0" w14:paraId="385519CD" w14:textId="77777777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14:paraId="2C49F7DA" w14:textId="77777777" w:rsidR="004748B0" w:rsidRDefault="004748B0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 wp14:anchorId="4ACEC961" wp14:editId="7A1062E7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22" name="Imagem 22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61AF41DC" wp14:editId="1B7E7E33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4F472E" w14:textId="77777777" w:rsidR="004748B0" w:rsidRPr="00250E5D" w:rsidRDefault="004748B0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14:paraId="486A7F0F" w14:textId="77777777" w:rsidR="004748B0" w:rsidRPr="00FE2FBD" w:rsidRDefault="004748B0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43-31571044 -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14:paraId="38994A00" w14:textId="77777777" w:rsidR="004748B0" w:rsidRPr="00781AE9" w:rsidRDefault="004748B0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14:paraId="6BB8BCE3" w14:textId="77777777" w:rsidR="004748B0" w:rsidRPr="006E2D1E" w:rsidRDefault="004748B0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14:paraId="293336F8" w14:textId="77777777" w:rsidR="004748B0" w:rsidRPr="006E2D1E" w:rsidRDefault="004748B0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1AF41D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" filled="f" fillcolor="#bbe0e3" stroked="f">
                    <v:textbox>
                      <w:txbxContent>
                        <w:p w14:paraId="3C4F472E" w14:textId="77777777" w:rsidR="004748B0" w:rsidRPr="00250E5D" w:rsidRDefault="004748B0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SAAE- SERVIÇO AUTONOMO DE AGUA E     </w:t>
                          </w:r>
                          <w:proofErr w:type="gramStart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ESGOTO  DE</w:t>
                          </w:r>
                          <w:proofErr w:type="gramEnd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ALVORADA DO SUL – PR</w:t>
                          </w:r>
                        </w:p>
                        <w:p w14:paraId="486A7F0F" w14:textId="77777777" w:rsidR="004748B0" w:rsidRPr="00FE2FBD" w:rsidRDefault="004748B0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43-31571044 -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14:paraId="38994A00" w14:textId="77777777" w:rsidR="004748B0" w:rsidRPr="00781AE9" w:rsidRDefault="004748B0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14:paraId="6BB8BCE3" w14:textId="77777777" w:rsidR="004748B0" w:rsidRPr="006E2D1E" w:rsidRDefault="004748B0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14:paraId="293336F8" w14:textId="77777777" w:rsidR="004748B0" w:rsidRPr="006E2D1E" w:rsidRDefault="004748B0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14:paraId="2CB627C2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32014D7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0CC745D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1E990215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EF1A17D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46CD2BA6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4810673B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14:paraId="33CB9F5F" w14:textId="77777777" w:rsidR="004748B0" w:rsidRDefault="004748B0">
    <w:pPr>
      <w:pStyle w:val="Corpo"/>
    </w:pPr>
  </w:p>
  <w:p w14:paraId="25ADC772" w14:textId="77777777" w:rsidR="004748B0" w:rsidRDefault="004748B0">
    <w:pPr>
      <w:pStyle w:val="Corpo"/>
    </w:pPr>
  </w:p>
  <w:p w14:paraId="16C92247" w14:textId="77777777" w:rsidR="004748B0" w:rsidRDefault="004748B0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FD31" w14:textId="77777777" w:rsidR="004748B0" w:rsidRDefault="0019437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5EBC2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1026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4748B0">
      <w:rPr>
        <w:rStyle w:val="Nmerodepgina"/>
      </w:rPr>
      <w:fldChar w:fldCharType="begin"/>
    </w:r>
    <w:r w:rsidR="004748B0">
      <w:rPr>
        <w:rStyle w:val="Nmerodepgina"/>
      </w:rPr>
      <w:instrText xml:space="preserve">PAGE  </w:instrText>
    </w:r>
    <w:r w:rsidR="004748B0">
      <w:rPr>
        <w:rStyle w:val="Nmerodepgina"/>
      </w:rPr>
      <w:fldChar w:fldCharType="separate"/>
    </w:r>
    <w:r w:rsidR="004748B0">
      <w:rPr>
        <w:rStyle w:val="Nmerodepgina"/>
        <w:noProof/>
      </w:rPr>
      <w:t>0</w:t>
    </w:r>
    <w:r w:rsidR="004748B0">
      <w:rPr>
        <w:rStyle w:val="Nmerodepgina"/>
      </w:rPr>
      <w:fldChar w:fldCharType="end"/>
    </w:r>
  </w:p>
  <w:p w14:paraId="1AA6370A" w14:textId="77777777" w:rsidR="004748B0" w:rsidRDefault="004748B0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4748B0" w14:paraId="0B814ED0" w14:textId="77777777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14:paraId="759A463C" w14:textId="77777777" w:rsidR="004748B0" w:rsidRDefault="00194372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 w14:anchorId="7305B074">
              <v:shape id="_x0000_s1025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1025" DrawAspect="Content" ObjectID="_1800711432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14:paraId="3A855034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14:paraId="27629DA7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0D46E371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14:paraId="73901C5F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7A9D5CCC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14:paraId="01FDFAB8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07881B05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14:paraId="7AB92A50" w14:textId="77777777" w:rsidR="004748B0" w:rsidRDefault="004748B0">
    <w:pPr>
      <w:pStyle w:val="Corpo"/>
      <w:rPr>
        <w:b w:val="0"/>
        <w:sz w:val="24"/>
      </w:rPr>
    </w:pPr>
  </w:p>
  <w:p w14:paraId="2C9928D1" w14:textId="77777777" w:rsidR="004748B0" w:rsidRDefault="004748B0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7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1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8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3662"/>
    <w:rsid w:val="000268B0"/>
    <w:rsid w:val="00044EA7"/>
    <w:rsid w:val="00050CFB"/>
    <w:rsid w:val="00054A04"/>
    <w:rsid w:val="0006046F"/>
    <w:rsid w:val="00061A27"/>
    <w:rsid w:val="000763BA"/>
    <w:rsid w:val="00076E8A"/>
    <w:rsid w:val="0009391E"/>
    <w:rsid w:val="000A6E1A"/>
    <w:rsid w:val="000B538A"/>
    <w:rsid w:val="000C6834"/>
    <w:rsid w:val="000D5E2D"/>
    <w:rsid w:val="000E07B3"/>
    <w:rsid w:val="000F5996"/>
    <w:rsid w:val="00112552"/>
    <w:rsid w:val="00115A42"/>
    <w:rsid w:val="00115B49"/>
    <w:rsid w:val="001165F3"/>
    <w:rsid w:val="00116F6F"/>
    <w:rsid w:val="00120651"/>
    <w:rsid w:val="00132CD9"/>
    <w:rsid w:val="00134A66"/>
    <w:rsid w:val="00140E42"/>
    <w:rsid w:val="00150728"/>
    <w:rsid w:val="00153EE2"/>
    <w:rsid w:val="00164085"/>
    <w:rsid w:val="00167D33"/>
    <w:rsid w:val="00180CBF"/>
    <w:rsid w:val="00181BCC"/>
    <w:rsid w:val="00185445"/>
    <w:rsid w:val="00194372"/>
    <w:rsid w:val="001964FE"/>
    <w:rsid w:val="00197D06"/>
    <w:rsid w:val="001A6BB5"/>
    <w:rsid w:val="001A7082"/>
    <w:rsid w:val="001D2BC0"/>
    <w:rsid w:val="001D6F37"/>
    <w:rsid w:val="001D741F"/>
    <w:rsid w:val="001D75A5"/>
    <w:rsid w:val="001E176D"/>
    <w:rsid w:val="001E3CB0"/>
    <w:rsid w:val="001F3004"/>
    <w:rsid w:val="001F3397"/>
    <w:rsid w:val="00215961"/>
    <w:rsid w:val="00215E1E"/>
    <w:rsid w:val="00232977"/>
    <w:rsid w:val="00232BBF"/>
    <w:rsid w:val="002348F0"/>
    <w:rsid w:val="00235293"/>
    <w:rsid w:val="0024236B"/>
    <w:rsid w:val="00244F30"/>
    <w:rsid w:val="00245581"/>
    <w:rsid w:val="0024790B"/>
    <w:rsid w:val="00250B20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B78BA"/>
    <w:rsid w:val="002C04C4"/>
    <w:rsid w:val="002D3609"/>
    <w:rsid w:val="002E7240"/>
    <w:rsid w:val="002F313E"/>
    <w:rsid w:val="002F5F62"/>
    <w:rsid w:val="002F64F1"/>
    <w:rsid w:val="00300F35"/>
    <w:rsid w:val="00306E9F"/>
    <w:rsid w:val="00307CBE"/>
    <w:rsid w:val="00332F5C"/>
    <w:rsid w:val="00340362"/>
    <w:rsid w:val="00340CD1"/>
    <w:rsid w:val="003428C9"/>
    <w:rsid w:val="00363D25"/>
    <w:rsid w:val="00371312"/>
    <w:rsid w:val="003715C7"/>
    <w:rsid w:val="00374987"/>
    <w:rsid w:val="00377ED5"/>
    <w:rsid w:val="00380246"/>
    <w:rsid w:val="003837DB"/>
    <w:rsid w:val="0038547F"/>
    <w:rsid w:val="003A307A"/>
    <w:rsid w:val="003A5717"/>
    <w:rsid w:val="003A7903"/>
    <w:rsid w:val="003A7FA1"/>
    <w:rsid w:val="003B19B5"/>
    <w:rsid w:val="003B4597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3CCC"/>
    <w:rsid w:val="00466DF7"/>
    <w:rsid w:val="004748B0"/>
    <w:rsid w:val="00476C65"/>
    <w:rsid w:val="004859E8"/>
    <w:rsid w:val="004943D6"/>
    <w:rsid w:val="004A041A"/>
    <w:rsid w:val="004A34ED"/>
    <w:rsid w:val="004B1C82"/>
    <w:rsid w:val="004B2201"/>
    <w:rsid w:val="004B5FA6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32F8"/>
    <w:rsid w:val="00527F10"/>
    <w:rsid w:val="0053197C"/>
    <w:rsid w:val="005351B5"/>
    <w:rsid w:val="0053776C"/>
    <w:rsid w:val="0056569F"/>
    <w:rsid w:val="00581278"/>
    <w:rsid w:val="005820D3"/>
    <w:rsid w:val="00591104"/>
    <w:rsid w:val="00592214"/>
    <w:rsid w:val="005924E5"/>
    <w:rsid w:val="00597086"/>
    <w:rsid w:val="005A257D"/>
    <w:rsid w:val="005A2CFE"/>
    <w:rsid w:val="005B1F63"/>
    <w:rsid w:val="005C05C0"/>
    <w:rsid w:val="005C1806"/>
    <w:rsid w:val="005C317F"/>
    <w:rsid w:val="005C3A16"/>
    <w:rsid w:val="005C5D25"/>
    <w:rsid w:val="005C6000"/>
    <w:rsid w:val="005D072E"/>
    <w:rsid w:val="005D2F65"/>
    <w:rsid w:val="005E0421"/>
    <w:rsid w:val="005E22A2"/>
    <w:rsid w:val="005E6BED"/>
    <w:rsid w:val="005F41AB"/>
    <w:rsid w:val="005F4FEE"/>
    <w:rsid w:val="005F5F64"/>
    <w:rsid w:val="00600A1F"/>
    <w:rsid w:val="0060262A"/>
    <w:rsid w:val="00602FAD"/>
    <w:rsid w:val="00604F84"/>
    <w:rsid w:val="00610255"/>
    <w:rsid w:val="006252D9"/>
    <w:rsid w:val="00657505"/>
    <w:rsid w:val="00663832"/>
    <w:rsid w:val="00665781"/>
    <w:rsid w:val="00682EF7"/>
    <w:rsid w:val="006922A0"/>
    <w:rsid w:val="006A3365"/>
    <w:rsid w:val="006A4609"/>
    <w:rsid w:val="006A50A9"/>
    <w:rsid w:val="006A76DC"/>
    <w:rsid w:val="006B4733"/>
    <w:rsid w:val="006C4E82"/>
    <w:rsid w:val="006D228F"/>
    <w:rsid w:val="006D4372"/>
    <w:rsid w:val="006D5F23"/>
    <w:rsid w:val="006E4A6C"/>
    <w:rsid w:val="006F2203"/>
    <w:rsid w:val="006F7B4F"/>
    <w:rsid w:val="00703AFB"/>
    <w:rsid w:val="00710085"/>
    <w:rsid w:val="00726572"/>
    <w:rsid w:val="00727DD2"/>
    <w:rsid w:val="0073196D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93DA3"/>
    <w:rsid w:val="007A1BD3"/>
    <w:rsid w:val="007B14C8"/>
    <w:rsid w:val="007B224A"/>
    <w:rsid w:val="007C2B25"/>
    <w:rsid w:val="007D3855"/>
    <w:rsid w:val="007D7904"/>
    <w:rsid w:val="007F0BD4"/>
    <w:rsid w:val="008131E0"/>
    <w:rsid w:val="0082632F"/>
    <w:rsid w:val="00830558"/>
    <w:rsid w:val="00834A83"/>
    <w:rsid w:val="008400D0"/>
    <w:rsid w:val="008446E9"/>
    <w:rsid w:val="00864808"/>
    <w:rsid w:val="00870A45"/>
    <w:rsid w:val="00882176"/>
    <w:rsid w:val="00884C0B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1CFC"/>
    <w:rsid w:val="008E3F8A"/>
    <w:rsid w:val="008F1E53"/>
    <w:rsid w:val="008F29F4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4E4B"/>
    <w:rsid w:val="00986914"/>
    <w:rsid w:val="00991B42"/>
    <w:rsid w:val="00993222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4FC0"/>
    <w:rsid w:val="009E5DC4"/>
    <w:rsid w:val="009F14AC"/>
    <w:rsid w:val="00A06A51"/>
    <w:rsid w:val="00A15D81"/>
    <w:rsid w:val="00A421CB"/>
    <w:rsid w:val="00A424F6"/>
    <w:rsid w:val="00A46EC2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E63AF"/>
    <w:rsid w:val="00AF0710"/>
    <w:rsid w:val="00AF4E2B"/>
    <w:rsid w:val="00B01D44"/>
    <w:rsid w:val="00B06038"/>
    <w:rsid w:val="00B100AF"/>
    <w:rsid w:val="00B13840"/>
    <w:rsid w:val="00B13AF7"/>
    <w:rsid w:val="00B236B5"/>
    <w:rsid w:val="00B23B26"/>
    <w:rsid w:val="00B351BF"/>
    <w:rsid w:val="00B37BC9"/>
    <w:rsid w:val="00B464AF"/>
    <w:rsid w:val="00B500C7"/>
    <w:rsid w:val="00B60C93"/>
    <w:rsid w:val="00B66E06"/>
    <w:rsid w:val="00B8062B"/>
    <w:rsid w:val="00B838B1"/>
    <w:rsid w:val="00B85432"/>
    <w:rsid w:val="00B910E9"/>
    <w:rsid w:val="00B962B2"/>
    <w:rsid w:val="00B97997"/>
    <w:rsid w:val="00BA0B0A"/>
    <w:rsid w:val="00BB039C"/>
    <w:rsid w:val="00BB14D3"/>
    <w:rsid w:val="00BD12C2"/>
    <w:rsid w:val="00BD1E36"/>
    <w:rsid w:val="00BD5A6A"/>
    <w:rsid w:val="00BF0025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63E8F"/>
    <w:rsid w:val="00C66672"/>
    <w:rsid w:val="00C7312E"/>
    <w:rsid w:val="00C73B5A"/>
    <w:rsid w:val="00C741A5"/>
    <w:rsid w:val="00C75EBC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E5465"/>
    <w:rsid w:val="00CE64A3"/>
    <w:rsid w:val="00CF519D"/>
    <w:rsid w:val="00CF752E"/>
    <w:rsid w:val="00D20AB6"/>
    <w:rsid w:val="00D3117A"/>
    <w:rsid w:val="00D31E6B"/>
    <w:rsid w:val="00D40B7A"/>
    <w:rsid w:val="00D44916"/>
    <w:rsid w:val="00D57E2F"/>
    <w:rsid w:val="00D7043D"/>
    <w:rsid w:val="00D7048A"/>
    <w:rsid w:val="00D74843"/>
    <w:rsid w:val="00D81E06"/>
    <w:rsid w:val="00D839A9"/>
    <w:rsid w:val="00D842BC"/>
    <w:rsid w:val="00D8472D"/>
    <w:rsid w:val="00D86AB3"/>
    <w:rsid w:val="00DA071D"/>
    <w:rsid w:val="00DB59C6"/>
    <w:rsid w:val="00DD1506"/>
    <w:rsid w:val="00DE021F"/>
    <w:rsid w:val="00DF0B76"/>
    <w:rsid w:val="00DF4388"/>
    <w:rsid w:val="00E0678E"/>
    <w:rsid w:val="00E20720"/>
    <w:rsid w:val="00E357DC"/>
    <w:rsid w:val="00E51AB6"/>
    <w:rsid w:val="00E532A6"/>
    <w:rsid w:val="00E533AB"/>
    <w:rsid w:val="00E55D53"/>
    <w:rsid w:val="00E5662C"/>
    <w:rsid w:val="00E6529E"/>
    <w:rsid w:val="00E95CB5"/>
    <w:rsid w:val="00EA195F"/>
    <w:rsid w:val="00EA246F"/>
    <w:rsid w:val="00EA7AE0"/>
    <w:rsid w:val="00EB6744"/>
    <w:rsid w:val="00EB6A13"/>
    <w:rsid w:val="00ED5D22"/>
    <w:rsid w:val="00ED7412"/>
    <w:rsid w:val="00EE1614"/>
    <w:rsid w:val="00EF0B76"/>
    <w:rsid w:val="00F152AE"/>
    <w:rsid w:val="00F33F48"/>
    <w:rsid w:val="00F43697"/>
    <w:rsid w:val="00F441B1"/>
    <w:rsid w:val="00F47A3C"/>
    <w:rsid w:val="00F82701"/>
    <w:rsid w:val="00F832F9"/>
    <w:rsid w:val="00F91D42"/>
    <w:rsid w:val="00F93913"/>
    <w:rsid w:val="00FA33BD"/>
    <w:rsid w:val="00FB1E62"/>
    <w:rsid w:val="00FB4868"/>
    <w:rsid w:val="00FC2C85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8CBFC1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57731-EC9A-4B36-84DC-525984B2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22</TotalTime>
  <Pages>3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3061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4</cp:revision>
  <cp:lastPrinted>2024-12-06T12:54:00Z</cp:lastPrinted>
  <dcterms:created xsi:type="dcterms:W3CDTF">2025-01-31T12:45:00Z</dcterms:created>
  <dcterms:modified xsi:type="dcterms:W3CDTF">2025-02-10T19:51:00Z</dcterms:modified>
</cp:coreProperties>
</file>