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8E2" w:rsidRPr="006C5D01" w:rsidRDefault="00A648E2" w:rsidP="00A648E2">
      <w:pPr>
        <w:spacing w:line="244" w:lineRule="auto"/>
        <w:jc w:val="center"/>
        <w:rPr>
          <w:rFonts w:ascii="Cambria" w:eastAsia="Cambria" w:hAnsi="Cambria" w:cs="Cambria"/>
          <w:color w:val="000000"/>
          <w:sz w:val="24"/>
          <w:szCs w:val="24"/>
        </w:rPr>
      </w:pPr>
      <w:r w:rsidRPr="006C5D01">
        <w:rPr>
          <w:rFonts w:ascii="Cambria" w:eastAsia="Cambria" w:hAnsi="Cambria" w:cs="Cambria"/>
          <w:b/>
          <w:color w:val="000000"/>
          <w:sz w:val="24"/>
          <w:szCs w:val="24"/>
        </w:rPr>
        <w:t>TERMO DE REFERÊNCIA</w:t>
      </w:r>
    </w:p>
    <w:p w:rsidR="00A648E2" w:rsidRPr="006C5D01" w:rsidRDefault="00A648E2" w:rsidP="00A648E2">
      <w:pPr>
        <w:spacing w:line="244" w:lineRule="auto"/>
        <w:jc w:val="center"/>
        <w:rPr>
          <w:rFonts w:ascii="Cambria" w:eastAsia="Cambria" w:hAnsi="Cambria" w:cs="Cambria"/>
          <w:color w:val="000000"/>
          <w:sz w:val="24"/>
          <w:szCs w:val="24"/>
        </w:rPr>
      </w:pPr>
    </w:p>
    <w:p w:rsidR="00A648E2" w:rsidRPr="009623E2" w:rsidRDefault="00A648E2" w:rsidP="009623E2">
      <w:pPr>
        <w:pStyle w:val="PargrafodaLista"/>
        <w:numPr>
          <w:ilvl w:val="0"/>
          <w:numId w:val="18"/>
        </w:numPr>
        <w:spacing w:line="360" w:lineRule="auto"/>
        <w:jc w:val="both"/>
        <w:rPr>
          <w:rFonts w:ascii="Cambria" w:eastAsia="Cambria" w:hAnsi="Cambria" w:cs="Cambria"/>
          <w:b/>
          <w:color w:val="000000"/>
          <w:sz w:val="24"/>
          <w:szCs w:val="24"/>
        </w:rPr>
      </w:pPr>
      <w:bookmarkStart w:id="0" w:name="_heading=h.gjdgxs" w:colFirst="0" w:colLast="0"/>
      <w:bookmarkEnd w:id="0"/>
      <w:r w:rsidRPr="009623E2">
        <w:rPr>
          <w:rFonts w:ascii="Cambria" w:eastAsia="Cambria" w:hAnsi="Cambria" w:cs="Cambria"/>
          <w:b/>
          <w:color w:val="000000"/>
          <w:sz w:val="24"/>
          <w:szCs w:val="24"/>
        </w:rPr>
        <w:t>OBJETO</w:t>
      </w:r>
    </w:p>
    <w:p w:rsidR="00921C0D" w:rsidRDefault="00921C0D" w:rsidP="00EB4A54">
      <w:pPr>
        <w:spacing w:line="360" w:lineRule="auto"/>
        <w:jc w:val="both"/>
        <w:rPr>
          <w:rFonts w:ascii="Cambria" w:eastAsia="Cambria" w:hAnsi="Cambria" w:cs="Cambria"/>
          <w:color w:val="000000"/>
          <w:sz w:val="24"/>
          <w:szCs w:val="24"/>
        </w:rPr>
      </w:pPr>
      <w:bookmarkStart w:id="1" w:name="_heading=h.30j0zll" w:colFirst="0" w:colLast="0"/>
      <w:bookmarkStart w:id="2" w:name="_heading=h.1fob9te" w:colFirst="0" w:colLast="0"/>
      <w:bookmarkEnd w:id="1"/>
      <w:bookmarkEnd w:id="2"/>
      <w:r w:rsidRPr="00921C0D">
        <w:rPr>
          <w:rFonts w:ascii="Cambria" w:eastAsia="Cambria" w:hAnsi="Cambria" w:cs="Cambria"/>
          <w:color w:val="000000"/>
          <w:sz w:val="24"/>
          <w:szCs w:val="24"/>
        </w:rPr>
        <w:t>CONTRATAÇÃO DE PESSOA JURIDICA PARA A PRESTAÇÃO DE SERVIÇOS DE MÃO-DE-OBRA DE SERVIÇO DE GUINCHO E MANUTENÇÃO DE BOMBAS NAS LOCALIDADES DO SAAE ALVORADA DO SUL.</w:t>
      </w:r>
    </w:p>
    <w:p w:rsidR="00A648E2" w:rsidRPr="006C5D01" w:rsidRDefault="00A648E2" w:rsidP="00EB4A54">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2. JUSTIFICATIVA</w:t>
      </w:r>
    </w:p>
    <w:p w:rsidR="00921C0D" w:rsidRPr="00921C0D" w:rsidRDefault="00921C0D" w:rsidP="00921C0D">
      <w:pPr>
        <w:rPr>
          <w:sz w:val="24"/>
          <w:szCs w:val="24"/>
        </w:rPr>
      </w:pPr>
      <w:r w:rsidRPr="00921C0D">
        <w:rPr>
          <w:sz w:val="24"/>
          <w:szCs w:val="24"/>
        </w:rPr>
        <w:t>SE FAZ NECESSARIO QUE TENHAMOS EMPRESAS PARA QUE POSSA PRESTAR SERVIÇO DE GUINCHO E DE CONCERTO DE BOMBA, PARA QUE, NUM EVENTUAL PROBLEMAS EM BOMBAS, POSSA SOLICITAR O SERVIÇO E ARRUMAR, PARA QUE NAO FALTE AGUA NA CIDADE E NOS LOTEAMENTOS.</w:t>
      </w:r>
    </w:p>
    <w:p w:rsidR="008C78DC" w:rsidRPr="00921C0D" w:rsidRDefault="00921C0D" w:rsidP="00921C0D">
      <w:pPr>
        <w:rPr>
          <w:rFonts w:ascii="Cambria" w:eastAsia="Cambria" w:hAnsi="Cambria" w:cs="Cambria"/>
          <w:color w:val="000000"/>
          <w:sz w:val="24"/>
          <w:szCs w:val="24"/>
        </w:rPr>
      </w:pPr>
      <w:r w:rsidRPr="00921C0D">
        <w:rPr>
          <w:sz w:val="24"/>
          <w:szCs w:val="24"/>
        </w:rPr>
        <w:t>PRAZO DE 12 MESES PODENDO PRORROGAR</w:t>
      </w:r>
    </w:p>
    <w:p w:rsidR="00921C0D" w:rsidRDefault="00921C0D" w:rsidP="00A648E2">
      <w:pPr>
        <w:spacing w:line="276" w:lineRule="auto"/>
        <w:jc w:val="both"/>
        <w:rPr>
          <w:rFonts w:ascii="Cambria" w:eastAsia="Cambria" w:hAnsi="Cambria" w:cs="Cambria"/>
          <w:b/>
          <w:color w:val="000000"/>
          <w:sz w:val="24"/>
          <w:szCs w:val="24"/>
        </w:rPr>
      </w:pPr>
    </w:p>
    <w:p w:rsidR="00A648E2" w:rsidRPr="006C5D01" w:rsidRDefault="00A648E2" w:rsidP="00A648E2">
      <w:pPr>
        <w:spacing w:line="276" w:lineRule="auto"/>
        <w:jc w:val="both"/>
        <w:rPr>
          <w:rFonts w:ascii="Cambria" w:eastAsia="Cambria" w:hAnsi="Cambria" w:cs="Cambria"/>
          <w:color w:val="000000"/>
          <w:sz w:val="24"/>
          <w:szCs w:val="24"/>
        </w:rPr>
      </w:pPr>
      <w:r>
        <w:rPr>
          <w:rFonts w:ascii="Cambria" w:eastAsia="Cambria" w:hAnsi="Cambria" w:cs="Cambria"/>
          <w:b/>
          <w:color w:val="000000"/>
          <w:sz w:val="24"/>
          <w:szCs w:val="24"/>
        </w:rPr>
        <w:t>3</w:t>
      </w:r>
      <w:r w:rsidRPr="006C5D01">
        <w:rPr>
          <w:rFonts w:ascii="Cambria" w:eastAsia="Cambria" w:hAnsi="Cambria" w:cs="Cambria"/>
          <w:b/>
          <w:color w:val="000000"/>
          <w:sz w:val="24"/>
          <w:szCs w:val="24"/>
        </w:rPr>
        <w:t>. DESCRIÇÃO DETALHADA DOS PRODUTOS</w:t>
      </w:r>
    </w:p>
    <w:p w:rsidR="00A648E2" w:rsidRPr="006C5D01" w:rsidRDefault="00A648E2" w:rsidP="00A648E2">
      <w:pPr>
        <w:spacing w:line="276" w:lineRule="auto"/>
        <w:jc w:val="both"/>
        <w:rPr>
          <w:rFonts w:ascii="Cambria" w:eastAsia="Cambria" w:hAnsi="Cambria" w:cs="Cambria"/>
          <w:color w:val="000000"/>
          <w:sz w:val="24"/>
          <w:szCs w:val="24"/>
        </w:rPr>
      </w:pPr>
      <w:bookmarkStart w:id="3" w:name="_heading=h.3znysh7" w:colFirst="0" w:colLast="0"/>
      <w:bookmarkEnd w:id="3"/>
    </w:p>
    <w:p w:rsidR="00A648E2" w:rsidRPr="006C5D01" w:rsidRDefault="00A648E2" w:rsidP="00A648E2">
      <w:pPr>
        <w:spacing w:line="360" w:lineRule="auto"/>
        <w:ind w:firstLine="720"/>
        <w:jc w:val="both"/>
        <w:rPr>
          <w:rFonts w:ascii="Cambria" w:eastAsia="Cambria" w:hAnsi="Cambria" w:cs="Cambria"/>
          <w:b/>
        </w:rPr>
      </w:pPr>
      <w:r w:rsidRPr="006C5D01">
        <w:rPr>
          <w:rFonts w:ascii="Cambria" w:eastAsia="Cambria" w:hAnsi="Cambria" w:cs="Cambria"/>
          <w:color w:val="000000"/>
          <w:sz w:val="24"/>
          <w:szCs w:val="24"/>
        </w:rPr>
        <w:t xml:space="preserve">As descrições dos produtos objeto deste termo de referência, e as especificações técnicas indicadas estão discriminadas de forma completa para a perfeita identificação e formação de proposta pelos participantes e para atender em tempo hábil as necessidades </w:t>
      </w:r>
      <w:r>
        <w:rPr>
          <w:rFonts w:ascii="Cambria" w:eastAsia="Cambria" w:hAnsi="Cambria" w:cs="Cambria"/>
          <w:color w:val="000000"/>
          <w:sz w:val="24"/>
          <w:szCs w:val="24"/>
        </w:rPr>
        <w:t xml:space="preserve">do Serviço Autonomo de Agua e Esgoto SAAE </w:t>
      </w:r>
      <w:r w:rsidRPr="006C5D01">
        <w:rPr>
          <w:rFonts w:ascii="Cambria" w:eastAsia="Cambria" w:hAnsi="Cambria" w:cs="Cambria"/>
          <w:color w:val="000000"/>
          <w:sz w:val="24"/>
          <w:szCs w:val="24"/>
        </w:rPr>
        <w:t>de Alvorada do Sul – PR.</w:t>
      </w:r>
    </w:p>
    <w:tbl>
      <w:tblPr>
        <w:tblW w:w="9915" w:type="dxa"/>
        <w:tblBorders>
          <w:top w:val="nil"/>
          <w:left w:val="nil"/>
          <w:bottom w:val="nil"/>
          <w:right w:val="nil"/>
          <w:insideH w:val="nil"/>
          <w:insideV w:val="nil"/>
        </w:tblBorders>
        <w:tblLayout w:type="fixed"/>
        <w:tblLook w:val="0600" w:firstRow="0" w:lastRow="0" w:firstColumn="0" w:lastColumn="0" w:noHBand="1" w:noVBand="1"/>
      </w:tblPr>
      <w:tblGrid>
        <w:gridCol w:w="750"/>
        <w:gridCol w:w="9165"/>
      </w:tblGrid>
      <w:tr w:rsidR="00A648E2" w:rsidRPr="006C5D01" w:rsidTr="00921C0D">
        <w:trPr>
          <w:trHeight w:val="844"/>
        </w:trPr>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48E2" w:rsidRPr="006C5D01" w:rsidRDefault="00A648E2" w:rsidP="00921C0D">
            <w:pPr>
              <w:spacing w:before="60" w:after="60" w:line="288" w:lineRule="auto"/>
              <w:jc w:val="center"/>
              <w:rPr>
                <w:rFonts w:ascii="Cambria" w:eastAsia="Cambria" w:hAnsi="Cambria" w:cs="Cambria"/>
                <w:b/>
              </w:rPr>
            </w:pPr>
            <w:r w:rsidRPr="006C5D01">
              <w:rPr>
                <w:rFonts w:ascii="Cambria" w:eastAsia="Cambria" w:hAnsi="Cambria" w:cs="Cambria"/>
                <w:b/>
              </w:rPr>
              <w:t>Item</w:t>
            </w:r>
          </w:p>
        </w:tc>
        <w:tc>
          <w:tcPr>
            <w:tcW w:w="91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648E2" w:rsidRPr="006C5D01" w:rsidRDefault="00A648E2" w:rsidP="00921C0D">
            <w:pPr>
              <w:spacing w:before="60" w:after="60" w:line="288" w:lineRule="auto"/>
              <w:jc w:val="center"/>
              <w:rPr>
                <w:rFonts w:ascii="Cambria" w:eastAsia="Cambria" w:hAnsi="Cambria" w:cs="Cambria"/>
                <w:b/>
              </w:rPr>
            </w:pPr>
            <w:r w:rsidRPr="006C5D01">
              <w:rPr>
                <w:rFonts w:ascii="Cambria" w:eastAsia="Cambria" w:hAnsi="Cambria" w:cs="Cambria"/>
                <w:b/>
              </w:rPr>
              <w:t>DESCRIÇÃO/</w:t>
            </w:r>
          </w:p>
          <w:p w:rsidR="00A648E2" w:rsidRPr="006C5D01" w:rsidRDefault="00A648E2" w:rsidP="00921C0D">
            <w:pPr>
              <w:spacing w:before="60" w:after="60" w:line="288" w:lineRule="auto"/>
              <w:jc w:val="center"/>
              <w:rPr>
                <w:rFonts w:ascii="Cambria" w:eastAsia="Cambria" w:hAnsi="Cambria" w:cs="Cambria"/>
                <w:b/>
              </w:rPr>
            </w:pPr>
            <w:r w:rsidRPr="006C5D01">
              <w:rPr>
                <w:rFonts w:ascii="Cambria" w:eastAsia="Cambria" w:hAnsi="Cambria" w:cs="Cambria"/>
                <w:b/>
              </w:rPr>
              <w:t>ESPECIFICAÇÃO</w:t>
            </w:r>
          </w:p>
        </w:tc>
      </w:tr>
      <w:tr w:rsidR="00921C0D" w:rsidRPr="006C5D01" w:rsidTr="00921C0D">
        <w:trPr>
          <w:trHeight w:val="630"/>
        </w:trPr>
        <w:tc>
          <w:tcPr>
            <w:tcW w:w="99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tbl>
            <w:tblPr>
              <w:tblW w:w="9226" w:type="dxa"/>
              <w:tblLayout w:type="fixed"/>
              <w:tblLook w:val="0600" w:firstRow="0" w:lastRow="0" w:firstColumn="0" w:lastColumn="0" w:noHBand="1" w:noVBand="1"/>
            </w:tblPr>
            <w:tblGrid>
              <w:gridCol w:w="721"/>
              <w:gridCol w:w="8505"/>
            </w:tblGrid>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1</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ESPERANÇA  Serviço de reforma elétrica da bomba na localidade ESPERANÇA DO NORTE : modelo bomba leão bombe. R28-6, 12 cv, tubo edutor pvc 2,5 po-legadas, profundidade da bomba 90 metros, profundidade do poço 150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2</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ESPERANÇA DO NORTE Serviço de reforma do bombeador da bomba na localidade ESPERANÇA DO NORTE : modelo bomba leão bombe. R28-6, 12 cv, tubo edutor pvc 2,5 polegadas, profundidade da bomba 90 metros, profundidade do poço 150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3</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SERVIÇO DE GUINCHO DE RETIRADA E RECOLOCAÇÃO DE BOMBA LOCA. ESPERANÇA Serviço de guincho para a  retirada e recolocação no mesmo dia  da bomba na  localidade ESPERANÇA DO NORTE : modelo bomba leão bombe. R28-</w:t>
                  </w:r>
                  <w:r w:rsidRPr="00484D76">
                    <w:rPr>
                      <w:rFonts w:asciiTheme="majorHAnsi" w:hAnsiTheme="majorHAnsi" w:cs="Arial"/>
                      <w:sz w:val="24"/>
                      <w:szCs w:val="24"/>
                      <w:lang w:val="x-none"/>
                    </w:rPr>
                    <w:lastRenderedPageBreak/>
                    <w:t xml:space="preserve">6, 12 cv, tubo edutor pvc 2,5 polegadas, profundidade da bomba 90 metros, profundidade do poço 150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lastRenderedPageBreak/>
                    <w:t>4</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ESPERANÇA DO NORT Serviço de guincho para a retirada de bomba  na  localidade ESPERANÇA DO NORTE : modelo bomba leão bombe. R28-6, 12 cv, tubo edutor pvc 2,5 polegadas, </w:t>
                  </w:r>
                  <w:r>
                    <w:rPr>
                      <w:rFonts w:cstheme="minorHAnsi"/>
                      <w:sz w:val="24"/>
                      <w:szCs w:val="24"/>
                    </w:rPr>
                    <w:t>SERVIÇO</w:t>
                  </w:r>
                  <w:r w:rsidRPr="00484D76">
                    <w:rPr>
                      <w:rFonts w:asciiTheme="majorHAnsi" w:hAnsiTheme="majorHAnsi" w:cs="Arial"/>
                      <w:sz w:val="24"/>
                      <w:szCs w:val="24"/>
                      <w:lang w:val="x-none"/>
                    </w:rPr>
                    <w:t xml:space="preserve"> profundidade da bomba 90 metros, profundidade do poço 150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5</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ESPERANÇA  Serviço de guincho para a colocação de bomba  na  localidade ESPERANÇA DO NORTE : modelo bomba leão bombe. R28-6, 12 cv, tubo edutor pvc 2,5 polegadas, profundidade da bomba 90 metros, profundidade do poço 150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6</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BONITINHO Serviço de reforma elétrica da bomba na </w:t>
                  </w:r>
                  <w:r>
                    <w:rPr>
                      <w:rFonts w:cstheme="minorHAnsi"/>
                      <w:sz w:val="24"/>
                      <w:szCs w:val="24"/>
                    </w:rPr>
                    <w:t>SERVIÇO</w:t>
                  </w:r>
                  <w:r w:rsidRPr="00484D76">
                    <w:rPr>
                      <w:rFonts w:asciiTheme="majorHAnsi" w:hAnsiTheme="majorHAnsi" w:cs="Arial"/>
                      <w:sz w:val="24"/>
                      <w:szCs w:val="24"/>
                      <w:lang w:val="x-none"/>
                    </w:rPr>
                    <w:t xml:space="preserve"> localidade </w:t>
                  </w:r>
                  <w:r>
                    <w:rPr>
                      <w:rFonts w:cstheme="minorHAnsi"/>
                      <w:sz w:val="24"/>
                      <w:szCs w:val="24"/>
                    </w:rPr>
                    <w:t>SERVIÇO</w:t>
                  </w:r>
                  <w:r w:rsidRPr="00484D76">
                    <w:rPr>
                      <w:rFonts w:asciiTheme="majorHAnsi" w:hAnsiTheme="majorHAnsi" w:cs="Arial"/>
                      <w:sz w:val="24"/>
                      <w:szCs w:val="24"/>
                      <w:lang w:val="x-none"/>
                    </w:rPr>
                    <w:t xml:space="preserve"> BONITINHO :modelo da bomba leão, 3,5 cv, tubo edutor pvc 1,5 polegadas, profundidade da bomba 60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7</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BONITINHO Serviço de reforma do bombeador da bomba na localidade BONITINHO :modelo da bomba leão, 3,5 cv, tubo edutor pvc 1,5 polegadas, profundidade da bomba 60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8</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DE RETIRADA E RECOLOCAÇÃO DE BOMBA LOCA. BONITINHO Serviço de guincho para a  retirada e recolocação no mesmo dia da bomba na localidade BONITINHO :modelo da bomba leão, 3,5 cv, tubo edutor pvc 1,5 polegadas, profundidade da bomba 60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9</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BONITINHO Serviço de guincho para a retirada da bomba na localidade BONITINHO :modelo da bomba leão, 3,5 cv, tubo edutor pvc 1,5 polegadas, profundidade da bomba 60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10</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BONITINHO Serviço de guincho para a colocação da bomba na localidade BONITINHO :modelo da bomba leão, 3,5 cv, tubo edutor pvc 1,5 polegadas, profundidade da bomba 60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lastRenderedPageBreak/>
                    <w:t>11</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GASP. I Serviço de reforma elétrica da bomba na localidade GASPARELLI I : modelo da bomba leão 5 cv, tubo edutor pvc 1,5 polegadas, profundidade da bomba 60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12</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GASP. I  Serviço de reforma do bombeador da bomba na localidade GASPARELLI I : modelo da bom-ba leão 5 cv, tubo edutor pvc 1,5 polegadas, profundidade da bomba 60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13</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DE RETIRADA E RECOLOCAÇÃO DE BOMBA LOCA. GASP I  Serviço de guincho para a  retirada e recolocação no mesmo dia da bomba na localidade GASPARELLI I : modelo da bomba leão 5 cv, tubo edutor pvc 1,5 polegadas, profundidade da bomba 60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14</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GASP I  Serviço de guincho para a retirada da bomba na localidade GASPARELLI I : modelo da bom-ba leão 5 cv, tubo edutor pvc 1,5 polegadas, profundidade da bomba 60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15</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GASP I Serviço de guincho para a colocação da bomba na localidade GASPARELLI I : modelo da bomba leão 5 cv, tubo edutor pvc 1,5 polegadas, profundidade da bomba 60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16</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GASP. III Serviço de reforma elétrica da bomba na localidade GASPARELLI III : modelo da bomba 3hp tr 220, 3 cv, tubo edutor pvc 2,5 polegadas, profundidade da bomba 90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17</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GASP. III Serviço de reforma do bombeador da bomba na localidade GASPARELLI III : modelo da bomba 3hp tr 220, LEAO 5cv, tubo edutor pvc 2,5 polegadas, profundidade da bomba 90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18</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DE RETIRADA E RECOLOCAÇÃO DE BOMBA LOCA. GASP III Serviço de guincho para a  retirada e recolocação no mesmo dia da bomba na localidade GASPARELLI III : modelo da bomba leao 5cv tr 220, tubo edutor pvc </w:t>
                  </w:r>
                  <w:r w:rsidRPr="00484D76">
                    <w:rPr>
                      <w:rFonts w:asciiTheme="majorHAnsi" w:hAnsiTheme="majorHAnsi" w:cs="Arial"/>
                      <w:sz w:val="24"/>
                      <w:szCs w:val="24"/>
                      <w:lang w:val="x-none"/>
                    </w:rPr>
                    <w:lastRenderedPageBreak/>
                    <w:t xml:space="preserve">2,5 polegadas, pro-fundidade da bomba 90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lastRenderedPageBreak/>
                    <w:t>19</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GASP III  Serviço de guincho para a retirada da bomba na localidade GASPARELLI III : modelo da bomba  tr 220, leao 5 cv, tubo edutor pvc 2,5 polegadas, profundidade da bomba 90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20</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GASP III Serviço de guincho para a colocação da bomba na localidade GASPARELLI III : modelo da bomba leao5cv   tr 220, tubo edutor pvc 2,5 polegadas, profundidade da bomba 90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21</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GASP. IV Serviço de reforma elétrica da bomba na localidade GASPARELLI IV : modelo da bomba ebara 6.5 </w:t>
                  </w:r>
                  <w:r w:rsidRPr="00484D76">
                    <w:rPr>
                      <w:rFonts w:asciiTheme="majorHAnsi" w:hAnsiTheme="majorHAnsi" w:cs="Arial"/>
                      <w:sz w:val="24"/>
                      <w:szCs w:val="24"/>
                    </w:rPr>
                    <w:t xml:space="preserve">trifasica </w:t>
                  </w:r>
                  <w:r w:rsidRPr="00484D76">
                    <w:rPr>
                      <w:rFonts w:asciiTheme="majorHAnsi" w:hAnsiTheme="majorHAnsi" w:cs="Arial"/>
                      <w:sz w:val="24"/>
                      <w:szCs w:val="24"/>
                      <w:lang w:val="x-none"/>
                    </w:rPr>
                    <w:t xml:space="preserve">220,  tubo edutor pvc 2,5 polegada, profundidade da bomba 72 metros, profundida-de do poco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22</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GASP. IV Serviço de reforma do bombeador da bomba na localidade GASPARELLI IV : modelo  ebara 6.5 </w:t>
                  </w:r>
                  <w:r w:rsidRPr="00484D76">
                    <w:rPr>
                      <w:rFonts w:asciiTheme="majorHAnsi" w:hAnsiTheme="majorHAnsi" w:cs="Arial"/>
                      <w:sz w:val="24"/>
                      <w:szCs w:val="24"/>
                    </w:rPr>
                    <w:t>trifasica</w:t>
                  </w:r>
                  <w:r w:rsidRPr="00484D76">
                    <w:rPr>
                      <w:rFonts w:asciiTheme="majorHAnsi" w:hAnsiTheme="majorHAnsi" w:cs="Arial"/>
                      <w:sz w:val="24"/>
                      <w:szCs w:val="24"/>
                      <w:lang w:val="x-none"/>
                    </w:rPr>
                    <w:t xml:space="preserve"> 220, , tubo edutor pvc 2,5 polegada, profundidade da bomba 72 metros, profundidade do poco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23</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DE RETIRADA E RECOLOCAÇÃO DE BOMBA LOCA. GASP IV Serviço de guincho para a  retirada e recolocação no mesmo dia da bomba na localidade GASPARELLI IV : modelo ebara </w:t>
                  </w:r>
                  <w:r w:rsidRPr="00484D76">
                    <w:rPr>
                      <w:rFonts w:asciiTheme="majorHAnsi" w:hAnsiTheme="majorHAnsi" w:cs="Arial"/>
                      <w:sz w:val="24"/>
                      <w:szCs w:val="24"/>
                    </w:rPr>
                    <w:t xml:space="preserve">6.5cv </w:t>
                  </w:r>
                  <w:r w:rsidRPr="00484D76">
                    <w:rPr>
                      <w:rFonts w:asciiTheme="majorHAnsi" w:hAnsiTheme="majorHAnsi" w:cs="Arial"/>
                      <w:sz w:val="24"/>
                      <w:szCs w:val="24"/>
                      <w:lang w:val="x-none"/>
                    </w:rPr>
                    <w:t xml:space="preserve"> 220, , tubo edutor pvc 2,5 polegada, pro-fundidade da bomba 72 metros, profundidade do poco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24</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GASP IV  Serviço de guincho para a retirada da bomba na localidade GASPARELLI IV : modelo ebara 6.5 cv trifasica, tubo edutor pvc 2,5 polegada, profundidade da bomba 72 metros, profundidade do poco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25</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GASP IV Serviço de guincho para a colocação da bomba na localidade GASPARELLI IV : modelo ebara 6.5cv tubo edutor pvc 2,5 polegada, profundidade da bomba 72 metros, profundidade do poco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lastRenderedPageBreak/>
                    <w:t>26</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PIAPARA Serviço de reforma elétrica da bomba na localidade PIAPARA : modelo da bomba 2 hp mono, 5 cv, tubo edutor pvc 2,5 polegada, profundidade da bomba72 metros, profundidade do poço 100 metro,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27</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PIAPARA Serviço de reforma do bombeador da bomba na localidade PIAPARA : modelo da bomba 2 hp mono, 5 cv, tubo edutor pvc 2,5 polegada, profundidade da bomba72 metros, profundidade do poço 100 metro,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28</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DE RETIRADA E RECOLOCAÇÃO DE BOMBA LOCA. PIAPARA Serviço de guincho para a  retirada e recolocação no mesmo dia da bomba na localidade PIAPARA : modelo da bomba 2 hp mono, 5 cv, tubo edutor pvc 2,5 polegada, profundidade da bomba72 metros, profundidade do poço 100 metro,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29</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PIAPARA  Serviço de guincho para a retirada da bomba na localidade PIAPARA : modelo da bomba 2 hp mono, 5 cv, tubo edutor pvc 2,5 polegada, profundidade da bomba72 metros, profundidade do poço 100 metro,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30</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PIAPARA Serviço de guincho para a colocação da bomba na localidade PIAPARA : modelo da bomba 2 hp mono, 5 cv, tubo edutor pvc 2,5 polegada, profundidade da bomba72 metros, profundida-de do poço 100 metro,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31</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JOÃO BUFALO Serviço de reforma elétrica da bomba na localidade JOÃO BUFALO : modelo da bomba leão, 5 cv, tubo edutor pvc 2,5 polegadas, profundidade da bomba 60 metros, profundidade do po-ço 95 metros, cano de revestimento 6 polegada.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32</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JOÃO BUFALO Serviço de reforma do bombeador da bomba na localidade JOÃO BUFALO : modelo da bom-ba leão, 5 cv, tubo edutor pvc 2,5 polegadas, profundidade da bomba 60 metros, profundida-de do poço 95 metros, cano de revestimento 6 polegada.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33</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DE RETIRADA E RECOLOCAÇÃO DE BOMBA LOCA. JOÃO BUFAL Serviço de guincho para a  retirada e recolocação no mesmo dia da bomba na localidade JOÃO BUFALO : modelo da bomba leão, 5 cv, tubo edutor pvc 2,5 </w:t>
                  </w:r>
                  <w:r w:rsidRPr="00484D76">
                    <w:rPr>
                      <w:rFonts w:asciiTheme="majorHAnsi" w:hAnsiTheme="majorHAnsi" w:cs="Arial"/>
                      <w:sz w:val="24"/>
                      <w:szCs w:val="24"/>
                      <w:lang w:val="x-none"/>
                    </w:rPr>
                    <w:lastRenderedPageBreak/>
                    <w:t xml:space="preserve">polegadas, profundidade da bomba 60 metros, profundidade do poço 95 metros, cano de revestimento 6 polegada.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lastRenderedPageBreak/>
                    <w:t>34</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JOÃO BUFALO  Serviço de guincho para a retirada da bomba na localidade JOÃO BUFALO : modelo da bom-ba leão, 5 cv, tubo edutor pvc 2,5 polegadas, profundidade da bomba 60 metros, profundida-de do poço 95 metros, cano de revestimento 6 polegada.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35</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JOÃO BUFALO Serviço de guincho para a colocação da bomba na localidade JOÃO BUFALO : modelo da bomba leão, 5 cv, tubo edutor pvc 2,5 polegadas, profundidade da bomba 60 metros, profun-didade do poço 95 metros, cano de revestimento 6 polegada.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36</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GASPA. V Serviço de reforma elétrica da bomba na localidade GASPARELLI V : modelo da bomba leão 5 hp 220, 2,5 cv, tubo edutor pvc 2,5 polegadas, profundidade da bomba 84 metros, profun-didade do poço 124 metros, cano de revestimento 6 polegada.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37</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GASPA. V Serviço de reforma do bombeador da bomba na localidade GASPARELLI V : modelo da bom-ba leão 5 hp 220, 2,5 cv, tubo edutor pvc 2,5 polegadas, profundidade da bomba 84 metros, profundidade do poço 124 metros, cano de revestimento 6 polegada.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38</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DE RETIRADA E RECOLOCAÇÃO DE BOMBA LOCA. GASP. V Serviço de guincho para a  retirada e recolocação no mesmo dia da bomba na localidade GASPARELLI V : modelo da bomba leão 5 hp 220, 2,5 cv, tubo edutor pvc 2,5 polegadas, profundidade da bomba 84 metros, profundidade do poço 124 metros, cano de revestimento 6 polegada.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39</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GASP V.  Serviço de guincho para a retirada da bomba na localidade GASPARELLI V : modelo da bomba leão 5 hp 220, 2,5 cv, tubo edutor pvc 2,5 polegadas, profundidade da bomba 84 me-tros, profundidade do poço 124 metros, cano de revestimento 6 polegada.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40</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GASP V. Serviço de guincho para a colocação da bomba na localidade GASPARELLI V : modelo da bomba leão 5 hp 220, 2,5 cv, tubo edutor pvc 2,5 polegadas, </w:t>
                  </w:r>
                  <w:r w:rsidRPr="00484D76">
                    <w:rPr>
                      <w:rFonts w:asciiTheme="majorHAnsi" w:hAnsiTheme="majorHAnsi" w:cs="Arial"/>
                      <w:sz w:val="24"/>
                      <w:szCs w:val="24"/>
                      <w:lang w:val="x-none"/>
                    </w:rPr>
                    <w:lastRenderedPageBreak/>
                    <w:t xml:space="preserve">profundidade da bomba 84 me-tros, profundidade do poço 124 metros, cano de revestimento 6 polegada.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lastRenderedPageBreak/>
                    <w:t>41</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VILA RURAL Serviço de reforma elétrica da bomba na localidade VILA RURAL : modelo da bomba leão, 2,5 cv, tubo edutor pvc 2,5 polegadas, profundidade da bomba 150 metros, profundidade do poço 225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42</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VILA RURAL Serviço de reforma do bombeador da bomba na localidade VILA RURAL : modelo da bomba leão, 2,5 cv, tubo edutor pvc 2,5 polegadas, profundidade da bomba 150 metros, profundida-de do poço 225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43</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DE RETIRADA E RECOLOCAÇÃO DE BOMBA LOCA. VILA RURAL Serviço de guincho para a  retirada e recolocação no mesmo dia da bomba na localidade VILA RURAL : modelo da bomba leão, 2,5 cv, tubo edutor pvc 2,5 polegadas, profundidade da bomba 150 metros, profundidade do poço 225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44</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VILA RURAL  Serviço de guincho para a retirada da bomba na localidade VILA RURAL : modelo da bomba leão, 2,5 cv, tubo edutor pvc 2,5 polegadas, profundidade da bomba 150 metros, profundida-de do poço 225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45</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VILA RURAL Serviço de guincho para a colocação da bomba na localidade VILA RURAL : modelo da bom-ba leão, 2,5 cv, tubo edutor pvc 2,5 polegadas, profundidade da bomba 150 metros, profundi-dade do poço 225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46</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STO. ANASTACIO Serviço de reforma elétrica da bomba na localidade SANTO ANASTACIO: modelo da bomba leão, 7 cv, tubo edutor pvc 2,5 polegadas, profundidade da bomba 84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47</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STO. ANASTACIO Serviço de reforma do bombeador da bomba na localidade SANTO ANASTACIO: modelo da bomba leão, 7 cv, tubo edutor pvc 2,5 polegadas, </w:t>
                  </w:r>
                  <w:r w:rsidRPr="00484D76">
                    <w:rPr>
                      <w:rFonts w:asciiTheme="majorHAnsi" w:hAnsiTheme="majorHAnsi" w:cs="Arial"/>
                      <w:sz w:val="24"/>
                      <w:szCs w:val="24"/>
                      <w:lang w:val="x-none"/>
                    </w:rPr>
                    <w:lastRenderedPageBreak/>
                    <w:t xml:space="preserve">profundidade da bomba 84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lastRenderedPageBreak/>
                    <w:t>48</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DE RETIRADA E RECOLOCAÇÃO DE BOMBA LOCA. STO. ANAST Serviço de guincho para a  retirada e recolocação no mesmo dia da bomba na localidade SANTO ANASTACIO: modelo da bomba leão, 7 cv, tubo edutor pvc 2,5 polegadas, profun-didade da bomba 84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49</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STO. ANASTACIO  Serviço de guincho para a retirada da bomba na localidade SANTO ANASTACIO: modelo da bomba leão, 7 cv, tubo edutor pvc 2,5 polegadas, profundidade da bomba 84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50</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STO. ANASTACI Serviço de guincho para a colocação da bomba na localidade SANTO ANASTACIO: modelo da bomba leão, 7 cv, tubo edutor pvc 2,5 polegadas, profundidade da bomba 84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51</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PEDR/REC. RURA Serviço de reforma elétrica da bomba na localidade PEDREGULHO/RECANTO RURAL: mo-delo da bomba leão 220 tri, 7 cv, tubo edutor pvc 2,5 polegada, profundidade da bomba 84 metros, profundidade do poço 120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52</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PEDR/REC. RURAL Serviço de reforma do bombeador da bomba na localidade PEDREGULHO/RECANTO RURAL: modelo da bomba leão 220 tri, 7 cv, tubo edutor pvc 2,5 polegada, profundidade da bomba 84 metros, profundidade do poço 120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53</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DE RETIRADA E RECOLOCAÇÃO DE BOMBA LOCA. PEDR/REC.  Serviço de guincho para a  retirada e recolocação no mesmo dia da bomba na localidade PEDREGULHO/RECANTO RURAL: modelo da bomba leão 220 tri, 7 cv, tubo edutor pvc 2,5 polegada, profundidade da bomba 84 metros, profundidade do poço 120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54</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PEDR/REC. RURAL Serviço de guincho para a retirada da bomba na localidade PEDREGULHO/RECANTO RURAL: modelo da bomba leão 220 tri, 7 cv, tubo </w:t>
                  </w:r>
                  <w:r w:rsidRPr="00484D76">
                    <w:rPr>
                      <w:rFonts w:asciiTheme="majorHAnsi" w:hAnsiTheme="majorHAnsi" w:cs="Arial"/>
                      <w:sz w:val="24"/>
                      <w:szCs w:val="24"/>
                      <w:lang w:val="x-none"/>
                    </w:rPr>
                    <w:lastRenderedPageBreak/>
                    <w:t xml:space="preserve">edutor pvc 2,5 polegada, profundidade da bomba 84 metros, profundidade do poço 120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lastRenderedPageBreak/>
                    <w:t>55</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PEDR/REC. RUR Serviço de guincho para a colocação da bomba na localidade PEDREGULHO/RECANTO RURAL: modelo da bomba leão 220 tri, 7 cv, tubo edutor pvc 2,5 polegada, profundidade da bomba 84 metros, profundidade do poço 120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56</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PRIMAVERA Serviço de reforma elétrica da bomba na localidade PRIMAVERA: modelo da bomba leão, 5,5 cv, tubo edutor pvc 2,5 polegadas, profundidade da bomba 72 metros, profundidade do poço 105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57</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PRIMAVERA Serviço de reforma do bombeador da bomba na localidade PRIMAVERA: modelo da bomba leão, 5,5 cv, tubo edutor pvc 2,5 polegadas, profundidade da bomba 72 metros, profundidade do poço 105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58</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DE RETIRADA E RECOLOCAÇÃO DE BOMBA LOCA. PRIMAVERA Serviço de guincho para a  retirada e recolocação no mesmo dia da bomba na localidade PRIMAVERA: modelo da bomba leão, 5,5 cv, tubo edutor pvc 2,5 polegadas, profundidade da bomba 72 metros, profundidade do poço 105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59</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PRIMAVERA Serviço de guincho para a retirada da bomba na localidade PRIMAVERA: modelo da bomba leão, 5,5 cv, tubo edutor pvc 2,5 polegadas, profundidade da bomba 72 metros, profundidade do poço 105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60</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PRIMAVERA Serviço de guincho para a colocação da bomba na localidade PRIMAVERA: modelo da bomba leão, 5,5 cv, tubo edutor pvc 2,5 polegadas, profundidade da bomba 72 metros, profundidade do poço 105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61</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BENELLI Serviço de reforma elétrica da bomba na localidade BENELLI: modelo da bomba leão, 7 cv, tubo edutor pvc 2,5, profundidade da bomba 66 metros, profundidade do poço 120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lastRenderedPageBreak/>
                    <w:t>62</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BENELLI Serviço de reforma do bombeador da bomba na localidade BENELLI: modelo da bomba leão, 7 cv, tubo edutor pvc 2,5, profundidade da bomba 66 metros, profundidade do poço 120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63</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DE RETIRADA E RECOLOCAÇÃO DE BOMBA LOCA. BENELLI Serviço de guincho para a  retirada e recolocação no mesmo dia da bomba na localidade BENELLI: modelo da bomba leão, 7 cv, tubo edutor pvc 2,5, profundidade da bomba 66 me-tros, profundidade do poço 120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64</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BENELLI Serviço de guincho para a retirada da bomba na localidade BENELLI: modelo da bomba leão, 7 cv, tubo edutor pvc 2,5, profundidade da bomba 66 metros, profundidade do poço 120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65</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BENELLI Serviço de guincho para a colocação da bomba na localidade BENELLI: modelo da bomba leão, 7 cv, tubo edutor pvc 2,5, profundidade da bomba 66 metros, profundidade do poço 120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66</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MAGNATA III Serviço de reforma elétrica da bomba na localidade MAGNATA III: modelo da bomba leão, 8 cv, tubo edutor pvc 2,5 polegadas, profundidade da bomba 84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67</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MAGNATA III Serviço de reforma do bombeador da bomba na localidade MAGNATA III: modelo da bomba leão, 8 cv, tubo edutor pvc 2,5 polegadas, profundidade da bomba 84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68</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DE RETIRADA E RECOLOCAÇÃO DE BOMBA LOCA. MAGNA III Serviço de guincho para a  retirada e recolocação no mesmo dia da bomba na localidade MAGNATA III: modelo da bomba leão, 8 cv, tubo edutor pvc 2,5 polegadas, profundidade da bomba 84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69</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MAGNATA III Serviço de guincho para a retirada da bomba na localidade MAGNATA III: modelo da bomba leão, 8 cv, tubo edutor pvc 2,5 polegadas, profundidade da bomba 84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lastRenderedPageBreak/>
                    <w:t>70</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MAGNATA III Serviço de guincho para a colocação da bomba na localidade MAGNATA III: modelo da bom-ba leão, 8 cv, tubo edutor pvc 2,5 polegadas, profundidade da bomba 84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71</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2 IRMÃOS Serviço de reforma elétrica da bomba na localidade 2 IRMÃOS: modelo da bomba leão, 3,5 cv, tubo edutor pvc 1,5 polegadas, profundidade da bomba 84 metros, profundidade do poço 150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72</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2 IRMÃOS Serviço de reforma do bombeador da bomba na localidade 2 IRMÃOS: modelo da bomba leão, 3,5 cv, tubo edutor pvc 1,5 polegadas, profundidade da bomba 84 metros, profundidade do poço 150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73</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DE RETIRADA E RECOLOCAÇÃO DE BOMBA LOCA. 2 IRMÃOS Serviço de guincho para a  retirada e recolocação no mesmo dia da bomba na localidade 2 IRMÃOS: modelo da bomba leão, 3,5 cv, tubo edutor pvc 1,5 polegadas, profundidade da bomba 84 metros, profundidade do poço 150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74</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2 IRMÃOS Serviço de guincho para a retirada da bomba na localidade 2 IRMÃOS: modelo da bomba leão, 3,5 cv, tubo edutor pvc 1,5 polegadas, profundidade da bomba 84 metros, profundidade do poço 150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75</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2 IRMÃOS Serviço de guincho para a colocação da bomba na localidade 2 IRMÃOS: modelo da bomba leão, 3,5 cv, tubo edutor pvc 1,5 polegadas, profundidade da bomba 84 metros, profundidade do poço 150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76</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ORLANDO Serviço de reforma elétrica da bomba na localidade ORLANDO: modelo da bomba leão  mb6, 35 cv, tubo edutor fg 4 polegadas, profundidade da bomba 90 metros, profundidade do poço 150 metros, cano de revestimento 8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77</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ORLANDO Serviço de reforma do bombeador da bomba na localidade ORLANDO: modelo da bomba leão  mb6, 35 cv, tubo edutor fg 4 polegadas, profundidade da bomba 90 metros, profundidade do poço 150 metros, cano de revestimento 8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lastRenderedPageBreak/>
                    <w:t>78</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DE RETIRADA E RECOLOCAÇÃO DE BOMBA LOCA. ORLANDO Serviço de guincho para a  retirada e recolocação no mesmo dia da bomba na localidade ORLANDO: modelo da bomba leão  mb6, 35 cv, tubo edutor fg 4 polegadas, profundidade da bomba 90 metros, profundidade do poço 150 metros, cano de revestimento 8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79</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ORLANDO Serviço de guincho para a retirada da bomba na localidade ORLANDO: modelo da bomba leão  mb6, 35 cv, tubo edutor fg 4 polegadas, profundidade da bomba 90 metros, profundida-de do poço 150 metros, cano de revestimento 8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80</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ORLANDO Serviço de guincho para a colocação da bomba na localidade ORLANDO: modelo da bomba leão  mb6, 35 cv, tubo edutor fg 4 polegadas, profundidade da bomba 90 metros, profundida-de do poço 150 metros, cano de revestimento 8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81</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AURORA Serviço de reforma elétrica da bomba na localidade AURORA: modelo da bomba leão  mb6, 35 cv, tubo edutor fg 4 polegadas, profundidade da bomba 90 metros, profundidade do poço 150 metros, cano de revestimento 8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82</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AURORA Serviço de reforma do bombeador da bomba na localidade AURORA: modelo da bomba leão  mb6, 35 cv, tubo edutor fg 4 polegadas, profundidade da bomba 90 metros, profundidade do poço 150 metros, cano de revestimento 8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83</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DE RETIRADA E RECOLOCAÇÃO DE BOMBA LOCA. AURORA Serviço de guincho para a  retirada e recolocação no mesmo dia da bomba na localidade AURORA: modelo da bomba leão  mb6, 35 cv, tubo edutor fg 4 polegadas, profundidade da bomba 90 metros, profundidade do poço 150 metros, cano de revestimento 8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84</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AURORA Serviço de guincho para a retirada da bomba na localidade AURORA: modelo da bomba leão  mb6, 35 cv, tubo edutor fg 4 polegadas, profundidade da bomba 90 metros, profundidade do poço 150 metros, cano de revestimento 8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85</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AURORA Serviço de guincho para a colocação da bomba na localidade AURORA: modelo da bomba leão  mb6, 35 cv, tubo edutor fg 4 polegadas, profundidade da bomba 90 metros, profundida-de do poço 150 metros, cano de revestimento 8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lastRenderedPageBreak/>
                    <w:t>86</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ITAPUI I Serviço de reforma elétrica da bomba na localidade ITAPUI I : modelo da bomba leão, 35 cv, tubo edutor fg 4 polegadas, profundidade da bomba 90 metros, profundidade do poço 150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87</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ITAPUI I  Serviço de reforma do bombeador da bomba na localidade ITAPUI I : modelo da bomba leão, 35 cv, tubo edutor fg 4 polegadas, profundidade da bomba 90 metros, profundidade do poço 150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88</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DE RETIRADA E RECOLOCAÇÃO DE BOMBA LOCA. ITAPUI I  Serviço de guincho para a  retirada e recolocação no mesmo dia da bomba na localidade ITAPUI I : modelo da bomba leão, 35 cv, tubo edutor fg 4 polegadas, profundidade da bomba 90 metros, profundidade do poço 150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89</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ITAPUI I  Serviço de guincho para a retirada da bomba na localidade ITAPUI I : modelo da bomba leão, 35 cv, tubo edutor fg 4 polegadas, profundidade da bomba 90 metros, profundidade do poço 150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90</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ITAPUI I  Serviço de guincho para a colocação da bomba na localidade ITAPUI I : modelo da bomba leão, 35 cv, tubo edutor fg 4 polegadas, profundidade da bomba 90 metros, profundidade do poço 150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91</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IRACI S. Serviço de reforma elétrica da bomba na localidade IRACI SALETE bomba leao 12cv 6 polegadas monofasica  3500 RPM instalada a 187 mts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92</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SERVIÇO  REFORMA DO BOMBEADOR  DA BOMBA LOCALIDADE IRACI S.  Serviço de reforma do bombeador da bomba na localidade IRACI SALETE bomba leao 12cv 6 polegadas monofasica  3500 RPM instalada a 187 mts</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93</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SERVIÇO DE GUINCHO DE RETIRADA E RECOLOCAÇÃO DE BOMBA LOCA. IRACI S.  Serviço de guincho para a  retirada e recolocação no mesmo dia da bomba na localidade IRACI SALETE bomba leao 12cv 6 polegadas monofasica  3500 RPM instalada a 187 mts</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94</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IRACI S.  Serviço de guincho para a retirada da bomba na localidade IRACI SALETE bomba leao 12cv 6 polegadas monofasica  3500 RPM instalada a 187 mts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lastRenderedPageBreak/>
                    <w:t>95</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SERVIÇO DE GUINCHO PARA COLOCAÇÃO DE BOMBA NA LOCALIDADE IRACI S.  Serviço de guincho para a colocação da bomba na localidade IRACI SALET bomba leao 12cv 6 polegadas monofasica  3500 RPM instalada a 187 mts E</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96</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REFORMA ELETRICA DA BOMBA DO POÇO LOCALIDADE A. LAZER Serviço de reforma elétrica da bomba na localidade AREA DE LAZER bomba leao 12cv 6 polegadas monofasica  3500 RPM instalada a 187 mts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97</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REFORMA DO BOMBEADOR  DA BOMBA LOCALIDADE A. LAZER  Serviço de reforma do bombeador da bomba na localidade AREA DE LAZER: modelo da bomba leão, 2,5 cv, tubo edutor pvc 1,5 polegadas, profundidade da bomba 60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98</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DE RETIRADA E RECOLOCAÇÃO DE BOMBA LOCA. A. LAZER  Serviço de guincho para a  retirada e recolocação no mesmo dia da bomba na localidade AREA DE LAZER: modelo da bomba leão, 2,5 cv, tubo edutor pvc 1,5 polegadas, profundi-dade da bomba 60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99</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RETIRADA DE BOMBA LOCALIDADE A. LAZER  Serviço de guincho para a retirada da bomba na localidade AREA DE LAZER: modelo da bomba leão, 2,5 cv, tubo edutor pvc 1,5 polegadas, profundidade da bomba 60 metros, pro-fundidade do poço 100 metros, cano de revestimento 6 polegadas. </w:t>
                  </w:r>
                </w:p>
              </w:tc>
            </w:tr>
            <w:tr w:rsidR="00921C0D" w:rsidRPr="00484D76"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100</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484D76" w:rsidRDefault="00921C0D" w:rsidP="00921C0D">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 xml:space="preserve">SERVIÇO DE GUINCHO PARA COLOCAÇÃO DE BOMBA NA LOCALIDADE A. LAZER  Serviço de guincho para a colocação da bomba na localidade AREA DE LAZER: modelo da bomba leão, 2,5 cv, tubo edutor pvc 1,5 polegadas, profundidade da bomba 60 metros, pro-fundidade do poço 100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101</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REFORMA ELETRICA DA BOMBA DO POÇO LOCALIDADE ITAPUI II Serviço de reforma elétrica da bomba na localidade ITAPUI II: modelo da bomba leão mb6, 50 cv, tubo edutor fg 4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102</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REFORMA DO BOMBEADOR  DA BOMBA LOCALIDADE ITAPUI II  Serviço de reforma do bombeador da bomba na localidade ITAPUI II: modelo da bomba leão mb6, 50 cv, tubo edutor fg 4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lastRenderedPageBreak/>
                    <w:t>103</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GUINCHO DE RETIRADA E RECOLOCAÇÃO DE BOMBA LOCA. ITAPUI II  Serviço de guincho para a  retirada e recolocação no mesmo dia da bomba na localidade ITAPUI II: modelo da bomba leão mb6, 50 cv, tubo edutor fg 4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104</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GUINCHO PARA RETIRADA DE BOMBA LOCALIDADE ITAPUI II  Serviço de guincho para a retirada da bomba na localidade ITAPUI II: modelo da bomba leão mb6, 50 cv, tubo edutor fg 4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105</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GUINCHO PARA COLOCAÇÃO DE BOMBA NA LOCALIDADE ITAPUI II  Serviço de guincho para a colocação da bomba na localidade ITAPUI II: modelo da bomba leão mb6, 50 cv, tubo edutor fg 4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rPr>
                  </w:pPr>
                  <w:r w:rsidRPr="00AF28CA">
                    <w:rPr>
                      <w:rFonts w:asciiTheme="majorHAnsi" w:hAnsiTheme="majorHAnsi" w:cs="Arial"/>
                      <w:sz w:val="24"/>
                      <w:szCs w:val="24"/>
                      <w:lang w:val="x-none"/>
                    </w:rPr>
                    <w:t>10</w:t>
                  </w:r>
                  <w:r w:rsidRPr="00AF28CA">
                    <w:rPr>
                      <w:rFonts w:asciiTheme="majorHAnsi" w:hAnsiTheme="majorHAnsi" w:cs="Arial"/>
                      <w:sz w:val="24"/>
                      <w:szCs w:val="24"/>
                    </w:rPr>
                    <w:t>6</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REFORMA ELETRICA DA BOMBA DO POÇO LOCALIDADE BEM-TE-VI  Serviço de reforma elétrica da bomba: leã, 5 cv, tubo edutor GEO 1.5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107</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REFORMA </w:t>
                  </w:r>
                  <w:r w:rsidRPr="00AF28CA">
                    <w:rPr>
                      <w:rFonts w:asciiTheme="majorHAnsi" w:hAnsiTheme="majorHAnsi" w:cs="Arial"/>
                      <w:sz w:val="24"/>
                      <w:szCs w:val="24"/>
                    </w:rPr>
                    <w:t>BOMBEADOR</w:t>
                  </w:r>
                  <w:r w:rsidRPr="00AF28CA">
                    <w:rPr>
                      <w:rFonts w:asciiTheme="majorHAnsi" w:hAnsiTheme="majorHAnsi" w:cs="Arial"/>
                      <w:sz w:val="24"/>
                      <w:szCs w:val="24"/>
                      <w:lang w:val="x-none"/>
                    </w:rPr>
                    <w:t xml:space="preserve"> DA BOMBA DO POÇO LOCALIDADE BEM-TE-VI  Serviço de reforma do bombeador da bomba: leã, 5 cv, tubo edutor GEO 1.5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108</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GUINCHO DE RETIRADA E RECOLOCAÇÃO DE BOMBA NO leã, 5 cv, tubo edutor GEO 1.5 polegadas, profundidade da bomba 90 metros, profundidade do poço 150 metros, cano de revestimento 6 polegadas.  LOTEAMENTO BEM-TE-VI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109</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SERVIÇO DE GUINCHO PARA RETIRADA DE BOMBA LOCALIDADE BEM-TE-VI  leã, 5 cv, tubo edutor GEO 1.5 polegadas, profundidade da bomba 90 metros, profundidade do poço 150 metros, cano de revestimento 6 polegadas.</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110</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SERVIÇO DE GUINCHO PARA COLOCAÇÃO DE BOMBA BEM-TE-VI leã, 5 cv, tubo edutor GEO 1.5 polegadas, profundidade da bomba 90 metros, profundidade do poço 150 metros, cano de revestimento 6 polegadas</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rPr>
                  </w:pPr>
                  <w:r w:rsidRPr="00AF28CA">
                    <w:rPr>
                      <w:rFonts w:asciiTheme="majorHAnsi" w:hAnsiTheme="majorHAnsi" w:cs="Arial"/>
                      <w:sz w:val="24"/>
                      <w:szCs w:val="24"/>
                      <w:lang w:val="x-none"/>
                    </w:rPr>
                    <w:t>111</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SERVIÇO DE REFORMA ELETRICA DA BOMBA DO POÇO LOTEAMENTO ALVORADA (BISCA)- IServiço de reforma elétrica da bomba:  t leao 4s22-14 45</w:t>
                  </w:r>
                  <w:r w:rsidRPr="00AF28CA">
                    <w:rPr>
                      <w:rFonts w:asciiTheme="majorHAnsi" w:hAnsiTheme="majorHAnsi" w:cs="Arial"/>
                      <w:sz w:val="24"/>
                      <w:szCs w:val="24"/>
                    </w:rPr>
                    <w:t xml:space="preserve"> t</w:t>
                  </w:r>
                  <w:r w:rsidRPr="00AF28CA">
                    <w:rPr>
                      <w:rFonts w:asciiTheme="majorHAnsi" w:hAnsiTheme="majorHAnsi" w:cs="Arial"/>
                      <w:sz w:val="24"/>
                      <w:szCs w:val="24"/>
                      <w:lang w:val="x-none"/>
                    </w:rPr>
                    <w:t xml:space="preserve">ubo edutor GEO 1.5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lastRenderedPageBreak/>
                    <w:t>112</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REFORMA BOMBEADOR DA BOMBA DO POÇO LOCALIDADE LOTEAMENTO ALVORADA (BISCA) Serviço de reforma do bombeador da bomba: leao 4s22-14 45, tubo edutor GEO 1.5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113</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GUINCHO DE RETIRADA E RECOLOCAÇÃO DE BOMBA LOCALIDADE LOTEAMENTO ALVORADA (BISCA) leao 4s22-14 45  , tubo edutor GEO 1.5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114</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SERVIÇO DE GUINCHO PARA RETIRADA DE BOMBA LOCALIDADE LOTEAENTO ALVORADA (BISCA leao 4s22-14 45) , tubo edutor GEO 1.5 polegadas, profundidade da bomba 90 metros, profundidade do poço 150 metros, cano de revestimento 6 polegadas.</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115</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SERVIÇO DE GUINCHO PARA COLOCAÇÃO DE BOMBA LOTEAMENTO ALVORADA (BISCA) leao 4s22-14 45 , tubo GEO 1.5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rPr>
                  </w:pPr>
                  <w:r w:rsidRPr="00AF28CA">
                    <w:rPr>
                      <w:rFonts w:asciiTheme="majorHAnsi" w:hAnsiTheme="majorHAnsi" w:cs="Arial"/>
                      <w:sz w:val="24"/>
                      <w:szCs w:val="24"/>
                      <w:lang w:val="x-none"/>
                    </w:rPr>
                    <w:t>116</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REFORMA ELETRICA DA BOMBA DO POÇO LOTEAMENTO MIRANTE IServiço de reforma elétrica da bomba: leã, 5 cv, tubo edutor GEO 1.5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117</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REFORMA BOMBEADOR DA BOMBA DO POÇO LOCALIDADE MIRANTE Serviço de reforma do bombeador da bomba: bomba leao, 5 cv, tubo edutor GEO 1.5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118</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GUINCHO DE RETIRADA E RECOLOCAÇÃO DE BOMBA LOCALIDADE MIRANTE  </w:t>
                  </w:r>
                  <w:r w:rsidRPr="00AF28CA">
                    <w:rPr>
                      <w:rFonts w:asciiTheme="majorHAnsi" w:hAnsiTheme="majorHAnsi" w:cs="Arial"/>
                      <w:sz w:val="24"/>
                      <w:szCs w:val="24"/>
                    </w:rPr>
                    <w:t>bomba leao</w:t>
                  </w:r>
                  <w:r w:rsidRPr="00AF28CA">
                    <w:rPr>
                      <w:rFonts w:asciiTheme="majorHAnsi" w:hAnsiTheme="majorHAnsi" w:cs="Arial"/>
                      <w:sz w:val="24"/>
                      <w:szCs w:val="24"/>
                      <w:lang w:val="x-none"/>
                    </w:rPr>
                    <w:t xml:space="preserve"> 5 cv, tubo edutor GEO 1.5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119</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SERVIÇO DE GUINCHO PARA RETIRADA DE BOMBA LOCALIDADE MIRANTE bomba leao 5 cv, tubo edutor GEO 1.5 polegadas, profundidade da bomba 90 metros, profundidade do poço 150 metros, cano de revestimento 6 polegadas.</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120</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  SERVIÇO DE GUINCHO PARA COLOCAÇÃO DE BOMBA LOTEAMENTO</w:t>
                  </w:r>
                  <w:r w:rsidRPr="00AF28CA">
                    <w:rPr>
                      <w:rFonts w:asciiTheme="majorHAnsi" w:hAnsiTheme="majorHAnsi" w:cs="Arial"/>
                      <w:sz w:val="24"/>
                      <w:szCs w:val="24"/>
                    </w:rPr>
                    <w:t xml:space="preserve"> MIRANTE bomba leao </w:t>
                  </w:r>
                  <w:r w:rsidRPr="00AF28CA">
                    <w:rPr>
                      <w:rFonts w:asciiTheme="majorHAnsi" w:hAnsiTheme="majorHAnsi" w:cs="Arial"/>
                      <w:sz w:val="24"/>
                      <w:szCs w:val="24"/>
                      <w:lang w:val="x-none"/>
                    </w:rPr>
                    <w:t xml:space="preserve"> 5 cv, tubo edutor GEO 1.5 polegadas, profundidade da bomba 90 metros, profundidade do poço 150 metros, cano de revestimento 6 polegadas</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rPr>
                  </w:pPr>
                  <w:r w:rsidRPr="00AF28CA">
                    <w:rPr>
                      <w:rFonts w:asciiTheme="majorHAnsi" w:hAnsiTheme="majorHAnsi" w:cs="Arial"/>
                      <w:sz w:val="24"/>
                      <w:szCs w:val="24"/>
                      <w:lang w:val="x-none"/>
                    </w:rPr>
                    <w:lastRenderedPageBreak/>
                    <w:t>121</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REFORMA ELETRICA DA BOMBA DO POÇO LOTEAMENTO rota do sol IServiço de reforma elétrica da bomba: leã, 5 cv, tubo edutor GEO 1.5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122</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REFORMA DO BOMBEADOR DA BOMBA DO POÇO LOCALIDADE rota do sol Serviço de reforma do bombeador da bomba: bomba leao, 5 cv, tubo edutor GEO 1.5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123</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SERVIÇO DE GUINCHO DE RETIRADA E RECOLOCAÇÃO DE BOMBA LOCALIDADErota do sol</w:t>
                  </w:r>
                </w:p>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  </w:t>
                  </w:r>
                  <w:r w:rsidRPr="00AF28CA">
                    <w:rPr>
                      <w:rFonts w:asciiTheme="majorHAnsi" w:hAnsiTheme="majorHAnsi" w:cs="Arial"/>
                      <w:sz w:val="24"/>
                      <w:szCs w:val="24"/>
                    </w:rPr>
                    <w:t>bomba leao</w:t>
                  </w:r>
                  <w:r w:rsidRPr="00AF28CA">
                    <w:rPr>
                      <w:rFonts w:asciiTheme="majorHAnsi" w:hAnsiTheme="majorHAnsi" w:cs="Arial"/>
                      <w:sz w:val="24"/>
                      <w:szCs w:val="24"/>
                      <w:lang w:val="x-none"/>
                    </w:rPr>
                    <w:t xml:space="preserve"> 5 cv, tubo edutor GEO 1.5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124</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SERVIÇO DE GUINCHO PARA RETIRADA DE BOMBA LOCALIDADE MIRANTE bomba leao 5 cv, tubo edutor GEO 1.5 polegadas, profundidade da bomba 90 metros, profundidade do poço 150 metros, cano de revestimento 6 polegadas.</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125</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  SERVIÇO DE GUINCHO PARA COLOCAÇÃO DE BOMBA LOTEAMENTO</w:t>
                  </w:r>
                  <w:r w:rsidRPr="00AF28CA">
                    <w:rPr>
                      <w:rFonts w:asciiTheme="majorHAnsi" w:hAnsiTheme="majorHAnsi" w:cs="Arial"/>
                      <w:sz w:val="24"/>
                      <w:szCs w:val="24"/>
                    </w:rPr>
                    <w:t xml:space="preserve"> MIRANTE bomba leao </w:t>
                  </w:r>
                  <w:r w:rsidRPr="00AF28CA">
                    <w:rPr>
                      <w:rFonts w:asciiTheme="majorHAnsi" w:hAnsiTheme="majorHAnsi" w:cs="Arial"/>
                      <w:sz w:val="24"/>
                      <w:szCs w:val="24"/>
                      <w:lang w:val="x-none"/>
                    </w:rPr>
                    <w:t xml:space="preserve"> 5 cv, tubo edutor GEO 1.5 polegadas, profundidade da bomba 90 metros, profundidade do poço 150 metros, cano de revestimento 6 polegadas</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rPr>
                  </w:pPr>
                  <w:r w:rsidRPr="00AF28CA">
                    <w:rPr>
                      <w:rFonts w:asciiTheme="majorHAnsi" w:hAnsiTheme="majorHAnsi" w:cs="Arial"/>
                      <w:sz w:val="24"/>
                      <w:szCs w:val="24"/>
                      <w:lang w:val="x-none"/>
                    </w:rPr>
                    <w:t>126</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REFORMA ELETRICA DA BOMBA DO POÇO PARQUE INDUSTRIAL </w:t>
                  </w:r>
                  <w:r w:rsidRPr="00AF28CA">
                    <w:rPr>
                      <w:rFonts w:asciiTheme="majorHAnsi" w:hAnsiTheme="majorHAnsi" w:cs="Arial"/>
                      <w:sz w:val="24"/>
                      <w:szCs w:val="24"/>
                    </w:rPr>
                    <w:t>bomba leão 10 cv 6” tubo edutor FG 2”</w:t>
                  </w:r>
                  <w:r w:rsidRPr="00AF28CA">
                    <w:rPr>
                      <w:rFonts w:asciiTheme="majorHAnsi" w:hAnsiTheme="majorHAnsi" w:cs="Arial"/>
                      <w:sz w:val="24"/>
                      <w:szCs w:val="24"/>
                      <w:lang w:val="x-none"/>
                    </w:rPr>
                    <w:t xml:space="preserve"> do sol IServiço de reforma elétrica , profundidade da bomba 140 metros, profundidade do poço 200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127</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REFORMA </w:t>
                  </w:r>
                  <w:r w:rsidRPr="00AF28CA">
                    <w:rPr>
                      <w:rFonts w:asciiTheme="majorHAnsi" w:hAnsiTheme="majorHAnsi" w:cs="Arial"/>
                      <w:sz w:val="24"/>
                      <w:szCs w:val="24"/>
                    </w:rPr>
                    <w:t>BOMBEADOR</w:t>
                  </w:r>
                  <w:r w:rsidRPr="00AF28CA">
                    <w:rPr>
                      <w:rFonts w:asciiTheme="majorHAnsi" w:hAnsiTheme="majorHAnsi" w:cs="Arial"/>
                      <w:sz w:val="24"/>
                      <w:szCs w:val="24"/>
                      <w:lang w:val="x-none"/>
                    </w:rPr>
                    <w:t xml:space="preserve"> DA BOMBA DO POÇO BOMBA DO POÇO PARQUE INDUSTRIAL </w:t>
                  </w:r>
                  <w:r w:rsidRPr="00AF28CA">
                    <w:rPr>
                      <w:rFonts w:asciiTheme="majorHAnsi" w:hAnsiTheme="majorHAnsi" w:cs="Arial"/>
                      <w:sz w:val="24"/>
                      <w:szCs w:val="24"/>
                    </w:rPr>
                    <w:t>bomba leão 10 cv 6” tubo edutor FG 2”</w:t>
                  </w:r>
                  <w:r w:rsidRPr="00AF28CA">
                    <w:rPr>
                      <w:rFonts w:asciiTheme="majorHAnsi" w:hAnsiTheme="majorHAnsi" w:cs="Arial"/>
                      <w:sz w:val="24"/>
                      <w:szCs w:val="24"/>
                      <w:lang w:val="x-none"/>
                    </w:rPr>
                    <w:t xml:space="preserve"> do sol IServiço de reforma elétrica , profundidade da bomba 140 metros, profundidade do poço 200 metros, cano de revestimento 6 polegadas.</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128</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GUINCHO DE RETIRADA E RECOLOCAÇÃO DE BOMBA BOMBA DO POÇO PARQUE INDUSTRIAL </w:t>
                  </w:r>
                  <w:r w:rsidRPr="00AF28CA">
                    <w:rPr>
                      <w:rFonts w:asciiTheme="majorHAnsi" w:hAnsiTheme="majorHAnsi" w:cs="Arial"/>
                      <w:sz w:val="24"/>
                      <w:szCs w:val="24"/>
                    </w:rPr>
                    <w:t>bomba leão 10 cv 6” tubo edutor FG 2”</w:t>
                  </w:r>
                  <w:r w:rsidRPr="00AF28CA">
                    <w:rPr>
                      <w:rFonts w:asciiTheme="majorHAnsi" w:hAnsiTheme="majorHAnsi" w:cs="Arial"/>
                      <w:sz w:val="24"/>
                      <w:szCs w:val="24"/>
                      <w:lang w:val="x-none"/>
                    </w:rPr>
                    <w:t xml:space="preserve"> do sol IServiço de reforma elétrica , profundidade da bomba 140 metros, profundidade do poço 200 metros, cano de revestimento 6 polegadas.</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129</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GUINCHOPARA RETIRADA DE BOMBA BOMBA DO POÇO PARQUE INDUSTRIAL </w:t>
                  </w:r>
                  <w:r w:rsidRPr="00AF28CA">
                    <w:rPr>
                      <w:rFonts w:asciiTheme="majorHAnsi" w:hAnsiTheme="majorHAnsi" w:cs="Arial"/>
                      <w:sz w:val="24"/>
                      <w:szCs w:val="24"/>
                    </w:rPr>
                    <w:t>bomba leão 10 cv 6” tubo edutor FG 2”</w:t>
                  </w:r>
                  <w:r w:rsidRPr="00AF28CA">
                    <w:rPr>
                      <w:rFonts w:asciiTheme="majorHAnsi" w:hAnsiTheme="majorHAnsi" w:cs="Arial"/>
                      <w:sz w:val="24"/>
                      <w:szCs w:val="24"/>
                      <w:lang w:val="x-none"/>
                    </w:rPr>
                    <w:t xml:space="preserve"> do sol IServiço de reforma elétrica , profundidade da bomba 140 metros, profundidade do poço 200 metros, cano de revestimento 6 polegadas.</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lastRenderedPageBreak/>
                    <w:t>130</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  SERVIÇO DE GUINCHO PARA COLOCAÇÃO DE BOMBA DO POÇO PARQUE INDUSTRIAL </w:t>
                  </w:r>
                  <w:r w:rsidRPr="00AF28CA">
                    <w:rPr>
                      <w:rFonts w:asciiTheme="majorHAnsi" w:hAnsiTheme="majorHAnsi" w:cs="Arial"/>
                      <w:sz w:val="24"/>
                      <w:szCs w:val="24"/>
                    </w:rPr>
                    <w:t>bomba leão 10 cv 6” tubo edutor FG 2”</w:t>
                  </w:r>
                  <w:r w:rsidRPr="00AF28CA">
                    <w:rPr>
                      <w:rFonts w:asciiTheme="majorHAnsi" w:hAnsiTheme="majorHAnsi" w:cs="Arial"/>
                      <w:sz w:val="24"/>
                      <w:szCs w:val="24"/>
                      <w:lang w:val="x-none"/>
                    </w:rPr>
                    <w:t xml:space="preserve"> do sol IServiço de reforma elétrica , profundidade da bomba 140 metros, profundidade do poço 200 metros, cano de revestimento 6 polegadas</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rPr>
                  </w:pPr>
                  <w:r w:rsidRPr="00AF28CA">
                    <w:rPr>
                      <w:rFonts w:asciiTheme="majorHAnsi" w:hAnsiTheme="majorHAnsi" w:cs="Arial"/>
                      <w:sz w:val="24"/>
                      <w:szCs w:val="24"/>
                      <w:lang w:val="x-none"/>
                    </w:rPr>
                    <w:t>131</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REFORMA ELETRICA DA BOMBA DO POÇO LOTEAMENTO RANCHO ALEGREIServiço de reforma elétrica da bomba: leã, 5 cv, tubo edutor GEO 1.5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132</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SERVIÇO DE REFORMA BOMBEADOR DA BOMBA DO POÇO LOCALIDADE RANCHO ALEGRE Serviço de reforma do bombeador da bomba: bomba leao, 5 cv, tubo edutor GEO 1.5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133</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SERVIÇO DE GUINCHO DE RETIRADA E RECOLOCAÇÃO DE BOMBA</w:t>
                  </w:r>
                  <w:r w:rsidRPr="00AF28CA">
                    <w:rPr>
                      <w:rFonts w:asciiTheme="majorHAnsi" w:hAnsiTheme="majorHAnsi" w:cs="Arial"/>
                      <w:sz w:val="24"/>
                      <w:szCs w:val="24"/>
                    </w:rPr>
                    <w:t xml:space="preserve"> </w:t>
                  </w:r>
                  <w:r w:rsidRPr="00AF28CA">
                    <w:rPr>
                      <w:rFonts w:asciiTheme="majorHAnsi" w:hAnsiTheme="majorHAnsi" w:cs="Arial"/>
                      <w:sz w:val="24"/>
                      <w:szCs w:val="24"/>
                      <w:lang w:val="x-none"/>
                    </w:rPr>
                    <w:t xml:space="preserve">   </w:t>
                  </w:r>
                  <w:r w:rsidRPr="00AF28CA">
                    <w:rPr>
                      <w:rFonts w:asciiTheme="majorHAnsi" w:hAnsiTheme="majorHAnsi" w:cs="Arial"/>
                      <w:sz w:val="24"/>
                      <w:szCs w:val="24"/>
                    </w:rPr>
                    <w:t xml:space="preserve"> LOCALIDADE RANCHO ALEGRE bomba leao</w:t>
                  </w:r>
                  <w:r w:rsidRPr="00AF28CA">
                    <w:rPr>
                      <w:rFonts w:asciiTheme="majorHAnsi" w:hAnsiTheme="majorHAnsi" w:cs="Arial"/>
                      <w:sz w:val="24"/>
                      <w:szCs w:val="24"/>
                      <w:lang w:val="x-none"/>
                    </w:rPr>
                    <w:t xml:space="preserve"> 5 cv, tubo edutor GEO 1.5 polegadas, profundidade da bomba 90 metros, profundidade do poço 150 metros, cano de revestimento 6 polegadas.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134</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SERVIÇO DE GUINCHO PARA RETIRADA DE BOMBA LOCALIDADE RANCHO ALEGRE bomba leao 5 cv, tubo edutor GEO 1.5 polegadas, profundidade da bomba 90 metros, profundidade do poço 150 metros, cano de revestimento 6 polegadas.</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135</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 xml:space="preserve">  SERVIÇO DE GUINCHO PARA COLOCAÇÃO DE BOMBA LOTEAMENTO</w:t>
                  </w:r>
                  <w:r w:rsidRPr="00AF28CA">
                    <w:rPr>
                      <w:rFonts w:asciiTheme="majorHAnsi" w:hAnsiTheme="majorHAnsi" w:cs="Arial"/>
                      <w:sz w:val="24"/>
                      <w:szCs w:val="24"/>
                    </w:rPr>
                    <w:t xml:space="preserve"> RANCHO ALEGRE bomba leao </w:t>
                  </w:r>
                  <w:r w:rsidRPr="00AF28CA">
                    <w:rPr>
                      <w:rFonts w:asciiTheme="majorHAnsi" w:hAnsiTheme="majorHAnsi" w:cs="Arial"/>
                      <w:sz w:val="24"/>
                      <w:szCs w:val="24"/>
                      <w:lang w:val="x-none"/>
                    </w:rPr>
                    <w:t xml:space="preserve"> 5 cv, tubo edutor GEO 1.5 polegadas, profundidade da bomba 90 metros, profundidade do poço 150 metros, cano de revestimento 6 polegadas</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rPr>
                  </w:pPr>
                  <w:r w:rsidRPr="00AF28CA">
                    <w:rPr>
                      <w:rFonts w:asciiTheme="majorHAnsi" w:hAnsiTheme="majorHAnsi" w:cs="Arial"/>
                      <w:sz w:val="24"/>
                      <w:szCs w:val="24"/>
                    </w:rPr>
                    <w:t>136</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p>
                <w:p w:rsidR="00921C0D" w:rsidRPr="00AF28CA" w:rsidRDefault="00921C0D" w:rsidP="00921C0D">
                  <w:pPr>
                    <w:rPr>
                      <w:rFonts w:asciiTheme="majorHAnsi" w:hAnsiTheme="majorHAnsi" w:cs="Arial"/>
                      <w:sz w:val="24"/>
                      <w:szCs w:val="24"/>
                      <w:lang w:val="x-none"/>
                    </w:rPr>
                  </w:pPr>
                  <w:r w:rsidRPr="00AF28CA">
                    <w:rPr>
                      <w:rFonts w:asciiTheme="majorHAnsi" w:hAnsiTheme="majorHAnsi" w:cs="Arial"/>
                      <w:sz w:val="24"/>
                      <w:szCs w:val="24"/>
                    </w:rPr>
                    <w:t>TESTE DE VAZÃO  24 HORAS COM BOMBA E ENERGIA DO SAAE ATE 20M³/HR</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137</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rPr>
                      <w:rFonts w:asciiTheme="majorHAnsi" w:hAnsiTheme="majorHAnsi" w:cs="Arial"/>
                      <w:sz w:val="24"/>
                      <w:szCs w:val="24"/>
                      <w:lang w:val="x-none"/>
                    </w:rPr>
                  </w:pPr>
                  <w:r w:rsidRPr="00AF28CA">
                    <w:rPr>
                      <w:rFonts w:asciiTheme="majorHAnsi" w:hAnsiTheme="majorHAnsi" w:cs="Arial"/>
                      <w:sz w:val="24"/>
                      <w:szCs w:val="24"/>
                    </w:rPr>
                    <w:t>TESTE DE VAZÃO  24 HORAS COM BOMBA E ENERGIA DO SAAE ATE 60M³/HR</w:t>
                  </w:r>
                  <w:r w:rsidRPr="00AF28CA">
                    <w:rPr>
                      <w:rFonts w:asciiTheme="majorHAnsi" w:hAnsiTheme="majorHAnsi" w:cs="Arial"/>
                      <w:sz w:val="24"/>
                      <w:szCs w:val="24"/>
                      <w:lang w:val="x-none"/>
                    </w:rPr>
                    <w:t xml:space="preserve"> </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138</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rPr>
                    <w:t>TESTE DE VAZÃO  24 HORAS COM BOMBA E ENERGIA DO SAAE ATE 300M³/HR</w:t>
                  </w:r>
                </w:p>
              </w:tc>
            </w:tr>
            <w:tr w:rsidR="00921C0D" w:rsidRPr="00AF28CA"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lang w:val="x-none"/>
                    </w:rPr>
                  </w:pPr>
                  <w:r w:rsidRPr="00AF28CA">
                    <w:rPr>
                      <w:rFonts w:asciiTheme="majorHAnsi" w:hAnsiTheme="majorHAnsi" w:cs="Arial"/>
                      <w:sz w:val="24"/>
                      <w:szCs w:val="24"/>
                      <w:lang w:val="x-none"/>
                    </w:rPr>
                    <w:t>139</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rsidR="00921C0D" w:rsidRPr="00AF28CA" w:rsidRDefault="00921C0D" w:rsidP="00921C0D">
                  <w:pPr>
                    <w:autoSpaceDE w:val="0"/>
                    <w:autoSpaceDN w:val="0"/>
                    <w:adjustRightInd w:val="0"/>
                    <w:rPr>
                      <w:rFonts w:asciiTheme="majorHAnsi" w:hAnsiTheme="majorHAnsi" w:cs="Arial"/>
                      <w:sz w:val="24"/>
                      <w:szCs w:val="24"/>
                    </w:rPr>
                  </w:pPr>
                  <w:r w:rsidRPr="00AF28CA">
                    <w:rPr>
                      <w:rFonts w:asciiTheme="majorHAnsi" w:hAnsiTheme="majorHAnsi" w:cs="Arial"/>
                      <w:sz w:val="24"/>
                      <w:szCs w:val="24"/>
                      <w:lang w:val="x-none"/>
                    </w:rPr>
                    <w:t xml:space="preserve">  </w:t>
                  </w:r>
                  <w:r w:rsidRPr="00AF28CA">
                    <w:rPr>
                      <w:rFonts w:asciiTheme="majorHAnsi" w:hAnsiTheme="majorHAnsi" w:cs="Arial"/>
                      <w:sz w:val="24"/>
                      <w:szCs w:val="24"/>
                    </w:rPr>
                    <w:t>TESTE DE VAZÃO DE 24 HRS COM BOM E COMBUSTIVEL POR PARTE DO CONTRATADO PARA VAZÃO DE ATE 30M³/HORAS</w:t>
                  </w:r>
                </w:p>
                <w:p w:rsidR="00921C0D" w:rsidRPr="00AF28CA" w:rsidRDefault="00921C0D" w:rsidP="00921C0D">
                  <w:pPr>
                    <w:autoSpaceDE w:val="0"/>
                    <w:autoSpaceDN w:val="0"/>
                    <w:adjustRightInd w:val="0"/>
                    <w:rPr>
                      <w:rFonts w:asciiTheme="majorHAnsi" w:hAnsiTheme="majorHAnsi" w:cs="Arial"/>
                      <w:sz w:val="24"/>
                      <w:szCs w:val="24"/>
                    </w:rPr>
                  </w:pPr>
                </w:p>
              </w:tc>
            </w:tr>
          </w:tbl>
          <w:p w:rsidR="00921C0D" w:rsidRPr="006C5D01" w:rsidRDefault="00921C0D" w:rsidP="00EB4A54">
            <w:pPr>
              <w:spacing w:before="60" w:after="60" w:line="288" w:lineRule="auto"/>
              <w:jc w:val="both"/>
              <w:rPr>
                <w:rFonts w:ascii="Cambria" w:eastAsia="Cambria" w:hAnsi="Cambria" w:cs="Cambria"/>
              </w:rPr>
            </w:pPr>
          </w:p>
        </w:tc>
      </w:tr>
    </w:tbl>
    <w:p w:rsidR="00A648E2" w:rsidRPr="006C5D01" w:rsidRDefault="00A648E2" w:rsidP="00A648E2">
      <w:pPr>
        <w:rPr>
          <w:rFonts w:ascii="Cambria" w:eastAsia="Cambria" w:hAnsi="Cambria" w:cs="Cambria"/>
          <w:color w:val="000000"/>
          <w:sz w:val="24"/>
          <w:szCs w:val="24"/>
        </w:rPr>
      </w:pPr>
    </w:p>
    <w:p w:rsidR="00A648E2" w:rsidRPr="007E7CC4" w:rsidRDefault="00A648E2" w:rsidP="00A648E2">
      <w:pPr>
        <w:spacing w:after="160" w:line="259" w:lineRule="auto"/>
        <w:rPr>
          <w:rFonts w:ascii="Cambria" w:eastAsia="Cambria" w:hAnsi="Cambria" w:cs="Cambria"/>
          <w:b/>
          <w:sz w:val="24"/>
          <w:szCs w:val="24"/>
        </w:rPr>
      </w:pPr>
      <w:r>
        <w:rPr>
          <w:rFonts w:ascii="Cambria" w:eastAsia="Cambria" w:hAnsi="Cambria" w:cs="Cambria"/>
          <w:b/>
          <w:color w:val="000000"/>
          <w:sz w:val="24"/>
          <w:szCs w:val="24"/>
        </w:rPr>
        <w:lastRenderedPageBreak/>
        <w:t>4</w:t>
      </w:r>
      <w:r w:rsidRPr="006C5D01">
        <w:rPr>
          <w:rFonts w:ascii="Cambria" w:eastAsia="Cambria" w:hAnsi="Cambria" w:cs="Cambria"/>
          <w:b/>
          <w:color w:val="000000"/>
          <w:sz w:val="24"/>
          <w:szCs w:val="24"/>
        </w:rPr>
        <w:t>. PRAZO, LOCAL E CONDIÇÕES PARA FORNECIMENTO</w:t>
      </w:r>
    </w:p>
    <w:p w:rsidR="00A648E2" w:rsidRPr="006C5D01" w:rsidRDefault="00D1478D" w:rsidP="00814F9B">
      <w:pPr>
        <w:pBdr>
          <w:top w:val="nil"/>
          <w:left w:val="nil"/>
          <w:bottom w:val="nil"/>
          <w:right w:val="nil"/>
          <w:between w:val="nil"/>
        </w:pBd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 xml:space="preserve">A execução </w:t>
      </w:r>
      <w:r w:rsidR="00A648E2" w:rsidRPr="006C5D01">
        <w:rPr>
          <w:rFonts w:ascii="Cambria" w:eastAsia="Cambria" w:hAnsi="Cambria" w:cs="Cambria"/>
          <w:color w:val="000000"/>
          <w:sz w:val="24"/>
          <w:szCs w:val="24"/>
        </w:rPr>
        <w:t xml:space="preserve"> </w:t>
      </w:r>
      <w:r w:rsidR="00BF33DF">
        <w:rPr>
          <w:rFonts w:ascii="Cambria" w:eastAsia="Cambria" w:hAnsi="Cambria" w:cs="Cambria"/>
          <w:color w:val="000000"/>
          <w:sz w:val="24"/>
          <w:szCs w:val="24"/>
        </w:rPr>
        <w:t xml:space="preserve">do </w:t>
      </w:r>
      <w:r w:rsidR="00921C0D">
        <w:rPr>
          <w:rFonts w:ascii="Cambria" w:eastAsia="Cambria" w:hAnsi="Cambria" w:cs="Cambria"/>
          <w:color w:val="000000"/>
          <w:sz w:val="24"/>
          <w:szCs w:val="24"/>
        </w:rPr>
        <w:t>serviço</w:t>
      </w:r>
      <w:r w:rsidR="00A648E2" w:rsidRPr="006C5D01">
        <w:rPr>
          <w:rFonts w:ascii="Cambria" w:eastAsia="Cambria" w:hAnsi="Cambria" w:cs="Cambria"/>
          <w:color w:val="000000"/>
          <w:sz w:val="24"/>
          <w:szCs w:val="24"/>
        </w:rPr>
        <w:t xml:space="preserve">, será realizada de acordo com a necessidade do </w:t>
      </w:r>
      <w:r w:rsidR="00A648E2">
        <w:rPr>
          <w:rFonts w:ascii="Cambria" w:eastAsia="Cambria" w:hAnsi="Cambria" w:cs="Cambria"/>
          <w:color w:val="000000"/>
          <w:sz w:val="24"/>
          <w:szCs w:val="24"/>
        </w:rPr>
        <w:t>SAAE</w:t>
      </w:r>
      <w:r>
        <w:rPr>
          <w:rFonts w:ascii="Cambria" w:eastAsia="Cambria" w:hAnsi="Cambria" w:cs="Cambria"/>
          <w:color w:val="000000"/>
          <w:sz w:val="24"/>
          <w:szCs w:val="24"/>
        </w:rPr>
        <w:t xml:space="preserve">, onde a empresa devera atender a solicitação do serviço em ate 1 dia. </w:t>
      </w:r>
      <w:bookmarkStart w:id="4" w:name="_GoBack"/>
      <w:bookmarkEnd w:id="4"/>
      <w:r w:rsidR="00BF33DF">
        <w:rPr>
          <w:rFonts w:ascii="Cambria" w:eastAsia="Cambria" w:hAnsi="Cambria" w:cs="Cambria"/>
          <w:color w:val="000000"/>
          <w:sz w:val="24"/>
          <w:szCs w:val="24"/>
        </w:rPr>
        <w:t>O serviço</w:t>
      </w:r>
      <w:r w:rsidR="00A648E2" w:rsidRPr="006C5D01">
        <w:rPr>
          <w:rFonts w:ascii="Cambria" w:eastAsia="Cambria" w:hAnsi="Cambria" w:cs="Cambria"/>
          <w:color w:val="000000"/>
          <w:sz w:val="24"/>
          <w:szCs w:val="24"/>
        </w:rPr>
        <w:t xml:space="preserve"> solicitados devem ser </w:t>
      </w:r>
      <w:r w:rsidR="00BF33DF">
        <w:rPr>
          <w:rFonts w:ascii="Cambria" w:eastAsia="Cambria" w:hAnsi="Cambria" w:cs="Cambria"/>
          <w:color w:val="000000"/>
          <w:sz w:val="24"/>
          <w:szCs w:val="24"/>
        </w:rPr>
        <w:t xml:space="preserve">prestado na Sede do </w:t>
      </w:r>
      <w:r w:rsidR="004A6502">
        <w:rPr>
          <w:rFonts w:ascii="Cambria" w:eastAsia="Cambria" w:hAnsi="Cambria" w:cs="Cambria"/>
          <w:color w:val="000000"/>
          <w:sz w:val="24"/>
          <w:szCs w:val="24"/>
        </w:rPr>
        <w:t xml:space="preserve">SAAE e todas suas dependências </w:t>
      </w:r>
      <w:r w:rsidR="00BF33DF">
        <w:rPr>
          <w:rFonts w:ascii="Cambria" w:eastAsia="Cambria" w:hAnsi="Cambria" w:cs="Cambria"/>
          <w:color w:val="000000"/>
          <w:sz w:val="24"/>
          <w:szCs w:val="24"/>
        </w:rPr>
        <w:t xml:space="preserve"> delimitada no município de </w:t>
      </w:r>
      <w:r w:rsidR="004A6502">
        <w:rPr>
          <w:rFonts w:ascii="Cambria" w:eastAsia="Cambria" w:hAnsi="Cambria" w:cs="Cambria"/>
          <w:color w:val="000000"/>
          <w:sz w:val="24"/>
          <w:szCs w:val="24"/>
        </w:rPr>
        <w:t>Alvorada do Sul – PR.</w:t>
      </w: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5</w:t>
      </w:r>
      <w:r w:rsidRPr="006C5D01">
        <w:rPr>
          <w:rFonts w:ascii="Cambria" w:eastAsia="Cambria" w:hAnsi="Cambria" w:cs="Cambria"/>
          <w:b/>
          <w:color w:val="000000"/>
          <w:sz w:val="24"/>
          <w:szCs w:val="24"/>
        </w:rPr>
        <w:t>. GARANTIA DO OBJETO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Todos os </w:t>
      </w:r>
      <w:r w:rsidR="00921C0D">
        <w:rPr>
          <w:rFonts w:ascii="Cambria" w:eastAsia="Cambria" w:hAnsi="Cambria" w:cs="Cambria"/>
          <w:color w:val="000000"/>
          <w:sz w:val="24"/>
          <w:szCs w:val="24"/>
        </w:rPr>
        <w:t>serviços</w:t>
      </w:r>
      <w:r w:rsidRPr="006C5D01">
        <w:rPr>
          <w:rFonts w:ascii="Cambria" w:eastAsia="Cambria" w:hAnsi="Cambria" w:cs="Cambria"/>
          <w:color w:val="000000"/>
          <w:sz w:val="24"/>
          <w:szCs w:val="24"/>
        </w:rPr>
        <w:t xml:space="preserve"> devem atender às especificações do descritivo contidos no termo de referência, os</w:t>
      </w:r>
      <w:r w:rsidR="00921C0D">
        <w:rPr>
          <w:rFonts w:ascii="Cambria" w:eastAsia="Cambria" w:hAnsi="Cambria" w:cs="Cambria"/>
          <w:color w:val="000000"/>
          <w:sz w:val="24"/>
          <w:szCs w:val="24"/>
        </w:rPr>
        <w:t xml:space="preserve"> serviços</w:t>
      </w:r>
      <w:r w:rsidRPr="006C5D01">
        <w:rPr>
          <w:rFonts w:ascii="Cambria" w:eastAsia="Cambria" w:hAnsi="Cambria" w:cs="Cambria"/>
          <w:color w:val="000000"/>
          <w:sz w:val="24"/>
          <w:szCs w:val="24"/>
        </w:rPr>
        <w:t xml:space="preserve"> deverão ser fornecidos/entregues </w:t>
      </w:r>
      <w:r>
        <w:rPr>
          <w:rFonts w:ascii="Cambria" w:eastAsia="Cambria" w:hAnsi="Cambria" w:cs="Cambria"/>
          <w:color w:val="000000"/>
          <w:sz w:val="24"/>
          <w:szCs w:val="24"/>
        </w:rPr>
        <w:t>no SAAE</w:t>
      </w:r>
      <w:r w:rsidRPr="006C5D01">
        <w:rPr>
          <w:rFonts w:ascii="Cambria" w:eastAsia="Cambria" w:hAnsi="Cambria" w:cs="Cambria"/>
          <w:color w:val="000000"/>
          <w:sz w:val="24"/>
          <w:szCs w:val="24"/>
        </w:rPr>
        <w:t xml:space="preserve"> de Alvorada do Sul-PR em local, data e horário a ser determinado.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contratado está sujeito a fiscalização do serviço no ato da entrega e posteriormente, dando ao responsável o direito de recusa caso não cumpra com as determinações. Os objetos licitados em desacordo com as características e especificações requisitadas neste termo, e componentes da proposta da licitante vencedora, verificadas no ato de seu recebimento, </w:t>
      </w:r>
      <w:r w:rsidRPr="006C5D01">
        <w:rPr>
          <w:rFonts w:ascii="Cambria" w:eastAsia="Cambria" w:hAnsi="Cambria" w:cs="Cambria"/>
          <w:sz w:val="24"/>
          <w:szCs w:val="24"/>
        </w:rPr>
        <w:t>deverão</w:t>
      </w:r>
      <w:r w:rsidRPr="006C5D01">
        <w:rPr>
          <w:rFonts w:ascii="Cambria" w:eastAsia="Cambria" w:hAnsi="Cambria" w:cs="Cambria"/>
          <w:color w:val="000000"/>
          <w:sz w:val="24"/>
          <w:szCs w:val="24"/>
        </w:rPr>
        <w:t xml:space="preserve"> ser </w:t>
      </w:r>
      <w:r w:rsidRPr="006C5D01">
        <w:rPr>
          <w:rFonts w:ascii="Cambria" w:eastAsia="Cambria" w:hAnsi="Cambria" w:cs="Cambria"/>
          <w:sz w:val="24"/>
          <w:szCs w:val="24"/>
        </w:rPr>
        <w:t>corrigidos</w:t>
      </w:r>
      <w:r w:rsidRPr="006C5D01">
        <w:rPr>
          <w:rFonts w:ascii="Cambria" w:eastAsia="Cambria" w:hAnsi="Cambria" w:cs="Cambria"/>
          <w:color w:val="000000"/>
          <w:sz w:val="24"/>
          <w:szCs w:val="24"/>
        </w:rPr>
        <w:t xml:space="preserve"> dentro do prazo originário, sem prejuízo das sanções indicadas no Edital.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recebimento do objeto da aquisição se dará conforme o disposto no artigo </w:t>
      </w:r>
      <w:r w:rsidRPr="006C5D01">
        <w:rPr>
          <w:rFonts w:ascii="Cambria" w:eastAsia="Cambria" w:hAnsi="Cambria" w:cs="Cambria"/>
          <w:sz w:val="24"/>
          <w:szCs w:val="24"/>
        </w:rPr>
        <w:t xml:space="preserve">140 </w:t>
      </w:r>
      <w:r w:rsidRPr="006C5D01">
        <w:rPr>
          <w:rFonts w:ascii="Cambria" w:eastAsia="Cambria" w:hAnsi="Cambria" w:cs="Cambria"/>
          <w:color w:val="000000"/>
          <w:sz w:val="24"/>
          <w:szCs w:val="24"/>
        </w:rPr>
        <w:t xml:space="preserve">da Lei nº </w:t>
      </w:r>
      <w:r w:rsidRPr="006C5D01">
        <w:rPr>
          <w:rFonts w:ascii="Cambria" w:eastAsia="Cambria" w:hAnsi="Cambria" w:cs="Cambria"/>
          <w:sz w:val="24"/>
          <w:szCs w:val="24"/>
        </w:rPr>
        <w:t>14</w:t>
      </w:r>
      <w:r w:rsidRPr="006C5D01">
        <w:rPr>
          <w:rFonts w:ascii="Cambria" w:eastAsia="Cambria" w:hAnsi="Cambria" w:cs="Cambria"/>
          <w:color w:val="000000"/>
          <w:sz w:val="24"/>
          <w:szCs w:val="24"/>
        </w:rPr>
        <w:t>.</w:t>
      </w:r>
      <w:r w:rsidRPr="006C5D01">
        <w:rPr>
          <w:rFonts w:ascii="Cambria" w:eastAsia="Cambria" w:hAnsi="Cambria" w:cs="Cambria"/>
          <w:sz w:val="24"/>
          <w:szCs w:val="24"/>
        </w:rPr>
        <w:t>133</w:t>
      </w:r>
      <w:r w:rsidRPr="006C5D01">
        <w:rPr>
          <w:rFonts w:ascii="Cambria" w:eastAsia="Cambria" w:hAnsi="Cambria" w:cs="Cambria"/>
          <w:color w:val="000000"/>
          <w:sz w:val="24"/>
          <w:szCs w:val="24"/>
        </w:rPr>
        <w:t>/</w:t>
      </w:r>
      <w:r w:rsidRPr="006C5D01">
        <w:rPr>
          <w:rFonts w:ascii="Cambria" w:eastAsia="Cambria" w:hAnsi="Cambria" w:cs="Cambria"/>
          <w:sz w:val="24"/>
          <w:szCs w:val="24"/>
        </w:rPr>
        <w:t>2021</w:t>
      </w:r>
      <w:r w:rsidRPr="006C5D01">
        <w:rPr>
          <w:rFonts w:ascii="Cambria" w:eastAsia="Cambria" w:hAnsi="Cambria" w:cs="Cambria"/>
          <w:color w:val="000000"/>
          <w:sz w:val="24"/>
          <w:szCs w:val="24"/>
        </w:rPr>
        <w:t>, e compreenderá duas etapas distintas, a seguir discriminadas: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RECEBIMENTO PROVISÓRIO: No momento da entrega e consistirá na mera contagem física, verificação da quantidade apresentada na nota fiscal e constatação quanto a integridade das embalagens, lacres, etc. RECEBIMENTO DEFINITIVO: Ocorrerá em, no máximo 05 (cinco) dias após o recebimento provisório, pela comissão de recebimento e constará de: Verificação da conformidade com a quantidade requisitada, qualidade dos produtos a ser recebido e se a especificação atende plenamente aos requisitos, de forma aderente aos termos contratuais. O recebimento definitivo ou recibo posterior certificação na Nota Fiscal, autorizando assim o pagamento.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sz w:val="24"/>
          <w:szCs w:val="24"/>
        </w:rPr>
        <w:t>Se, durante o recebimento definitivo, for constatado que os materiais foram entregues de forma incompleta, com qualidade e quantidade inferior à contratada, apresentando defeitos ou em desacordo com as especificações da aquisição, o contratado se obriga, substituir os bens em desacordo ou entregar os bens remanescentes às suas expensas, após a notificação do contratado, sendo interrompido o prazo de recebimento definitivo até que seja sanada a situação;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xml:space="preserve">A contratada deverá reparar, corrigir, remover, reconstituir ou substituir, às suas expensas, os materiais que forem rejeitados, parcial ou totalmente, por apresentarem vícios, defeitos ou incorreções, um prazo de 05 (dias) dias </w:t>
      </w:r>
      <w:r w:rsidRPr="006C5D01">
        <w:rPr>
          <w:rFonts w:ascii="Cambria" w:eastAsia="Cambria" w:hAnsi="Cambria" w:cs="Cambria"/>
          <w:sz w:val="24"/>
          <w:szCs w:val="24"/>
        </w:rPr>
        <w:t>úteis</w:t>
      </w:r>
      <w:r w:rsidRPr="006C5D01">
        <w:rPr>
          <w:rFonts w:ascii="Cambria" w:eastAsia="Cambria" w:hAnsi="Cambria" w:cs="Cambria"/>
          <w:color w:val="000000"/>
          <w:sz w:val="24"/>
          <w:szCs w:val="24"/>
        </w:rPr>
        <w:t>, contados do recebimento da notificação formal pela Contratada.</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fiscalização por parte do município e o recebimento provisório ou definitivo, não excluem a responsabilidade civil da contratada pela correção e/ou substituição do objeto contratual, bem como pelos danos prejuízos ao município ou a terceiros decorrentes de defeitos de fabricação/desconformidades com as normas técnicas exigíveis, nem a responsabilidade ético profissional pela perfeita execução do contrato. </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rPr>
          <w:rFonts w:ascii="Cambria" w:eastAsia="Cambria" w:hAnsi="Cambria" w:cs="Cambria"/>
          <w:b/>
          <w:color w:val="000000"/>
          <w:sz w:val="24"/>
          <w:szCs w:val="24"/>
        </w:rPr>
      </w:pPr>
      <w:r>
        <w:rPr>
          <w:rFonts w:ascii="Cambria" w:eastAsia="Cambria" w:hAnsi="Cambria" w:cs="Cambria"/>
          <w:b/>
          <w:color w:val="000000"/>
          <w:sz w:val="24"/>
          <w:szCs w:val="24"/>
        </w:rPr>
        <w:t>6</w:t>
      </w:r>
      <w:r w:rsidRPr="006C5D01">
        <w:rPr>
          <w:rFonts w:ascii="Cambria" w:eastAsia="Cambria" w:hAnsi="Cambria" w:cs="Cambria"/>
          <w:b/>
          <w:color w:val="000000"/>
          <w:sz w:val="24"/>
          <w:szCs w:val="24"/>
        </w:rPr>
        <w:t>. APRESENTAÇÃO DE AMOSTRAS</w:t>
      </w:r>
    </w:p>
    <w:p w:rsidR="00A648E2" w:rsidRPr="006C5D01" w:rsidRDefault="00A648E2" w:rsidP="00A648E2">
      <w:pPr>
        <w:rPr>
          <w:rFonts w:ascii="Cambria" w:eastAsia="Cambria" w:hAnsi="Cambria" w:cs="Cambria"/>
          <w:b/>
          <w:sz w:val="24"/>
          <w:szCs w:val="24"/>
        </w:rPr>
      </w:pPr>
    </w:p>
    <w:p w:rsidR="00A648E2" w:rsidRPr="006C5D01" w:rsidRDefault="00A648E2" w:rsidP="00A648E2">
      <w:pPr>
        <w:spacing w:line="360" w:lineRule="auto"/>
        <w:ind w:firstLine="720"/>
        <w:jc w:val="both"/>
        <w:rPr>
          <w:rFonts w:ascii="Cambria" w:eastAsia="Cambria" w:hAnsi="Cambria" w:cs="Cambria"/>
          <w:sz w:val="24"/>
          <w:szCs w:val="24"/>
        </w:rPr>
      </w:pPr>
      <w:r>
        <w:rPr>
          <w:rFonts w:ascii="Cambria" w:eastAsia="Cambria" w:hAnsi="Cambria" w:cs="Cambria"/>
          <w:sz w:val="24"/>
          <w:szCs w:val="24"/>
        </w:rPr>
        <w:t xml:space="preserve">Não haverá a necessidade de amostras </w:t>
      </w:r>
      <w:r w:rsidR="00921C0D">
        <w:rPr>
          <w:rFonts w:ascii="Cambria" w:eastAsia="Cambria" w:hAnsi="Cambria" w:cs="Cambria"/>
          <w:sz w:val="24"/>
          <w:szCs w:val="24"/>
        </w:rPr>
        <w:t>pois é serviço e se não estiver de acordo com o contratado sera notificado a empresa.</w:t>
      </w:r>
    </w:p>
    <w:p w:rsidR="00A648E2" w:rsidRPr="006C5D01" w:rsidRDefault="00A648E2" w:rsidP="00A648E2">
      <w:pPr>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sz w:val="24"/>
          <w:szCs w:val="24"/>
        </w:rPr>
        <w:t>7</w:t>
      </w:r>
      <w:r w:rsidRPr="006C5D01">
        <w:rPr>
          <w:rFonts w:ascii="Cambria" w:eastAsia="Cambria" w:hAnsi="Cambria" w:cs="Cambria"/>
          <w:b/>
          <w:color w:val="000000"/>
          <w:sz w:val="24"/>
          <w:szCs w:val="24"/>
        </w:rPr>
        <w:t>. DA COMISSÃO DE ANÁLISE DE AMOSTRAS, FISCALIZAÇÃO E ACOMPANHAMENTO DO CONTRATO</w:t>
      </w:r>
    </w:p>
    <w:p w:rsidR="00A648E2" w:rsidRPr="006C5D01" w:rsidRDefault="00A648E2"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Não se aplica para essa contratação citado no tópico 6</w:t>
      </w:r>
      <w:r w:rsidRPr="006C5D01">
        <w:rPr>
          <w:rFonts w:ascii="Cambria" w:eastAsia="Cambria" w:hAnsi="Cambria" w:cs="Cambria"/>
          <w:color w:val="000000"/>
          <w:sz w:val="24"/>
          <w:szCs w:val="24"/>
        </w:rPr>
        <w:t>.</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8</w:t>
      </w:r>
      <w:r w:rsidRPr="006C5D01">
        <w:rPr>
          <w:rFonts w:ascii="Cambria" w:eastAsia="Cambria" w:hAnsi="Cambria" w:cs="Cambria"/>
          <w:b/>
          <w:color w:val="000000"/>
          <w:sz w:val="24"/>
          <w:szCs w:val="24"/>
        </w:rPr>
        <w:t>. CONDIÇÕES DA PARTICIPAÇÃO E DOCUMENTOS NECESSÁRIOS PARA HABILITAÇÃO</w:t>
      </w: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color w:val="000000"/>
          <w:sz w:val="24"/>
          <w:szCs w:val="24"/>
        </w:rPr>
        <w:t>Empresas cujo objeto social seja pertinente e compatível com o objeto a ser licitado.</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Estadual</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da União</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Municipal</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Certificado de Regularidade do FGTS</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trabalhista</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Contrato Social</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SAAE (quando a empresa se localiza em Alvorada do Sul – PR)</w:t>
      </w:r>
    </w:p>
    <w:p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 xml:space="preserve">Outros documentos a serem destacados no edital do certame. </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9</w:t>
      </w:r>
      <w:r w:rsidRPr="006C5D01">
        <w:rPr>
          <w:rFonts w:ascii="Cambria" w:eastAsia="Cambria" w:hAnsi="Cambria" w:cs="Cambria"/>
          <w:b/>
          <w:color w:val="000000"/>
          <w:sz w:val="24"/>
          <w:szCs w:val="24"/>
        </w:rPr>
        <w:t>. CONDIÇÕES DE PAGAMENTO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pagamento será efetuado em até 30 dias após </w:t>
      </w:r>
      <w:r w:rsidR="00004027">
        <w:rPr>
          <w:rFonts w:ascii="Cambria" w:eastAsia="Cambria" w:hAnsi="Cambria" w:cs="Cambria"/>
          <w:color w:val="000000"/>
          <w:sz w:val="24"/>
          <w:szCs w:val="24"/>
        </w:rPr>
        <w:t xml:space="preserve">fornecimento do </w:t>
      </w:r>
      <w:r w:rsidR="008C78DC">
        <w:rPr>
          <w:rFonts w:ascii="Cambria" w:eastAsia="Cambria" w:hAnsi="Cambria" w:cs="Cambria"/>
          <w:color w:val="000000"/>
          <w:sz w:val="24"/>
          <w:szCs w:val="24"/>
        </w:rPr>
        <w:t>material</w:t>
      </w:r>
      <w:r w:rsidRPr="006C5D01">
        <w:rPr>
          <w:rFonts w:ascii="Cambria" w:eastAsia="Cambria" w:hAnsi="Cambria" w:cs="Cambria"/>
          <w:color w:val="000000"/>
          <w:sz w:val="24"/>
          <w:szCs w:val="24"/>
        </w:rPr>
        <w:t>. É imprescindível a presença de nota fiscal</w:t>
      </w:r>
      <w:r w:rsidRPr="006C5D01">
        <w:rPr>
          <w:rFonts w:ascii="Cambria" w:eastAsia="Cambria" w:hAnsi="Cambria" w:cs="Cambria"/>
          <w:sz w:val="24"/>
          <w:szCs w:val="24"/>
        </w:rPr>
        <w:t xml:space="preserve"> que deverá ser emitida em nome </w:t>
      </w:r>
      <w:r w:rsidRPr="006C5D01">
        <w:rPr>
          <w:rFonts w:ascii="Cambria" w:eastAsia="Cambria" w:hAnsi="Cambria" w:cs="Cambria"/>
          <w:color w:val="000000"/>
          <w:sz w:val="24"/>
          <w:szCs w:val="24"/>
        </w:rPr>
        <w:t>da</w:t>
      </w:r>
      <w:r w:rsidRPr="006C5D01">
        <w:rPr>
          <w:rFonts w:ascii="Cambria" w:eastAsia="Cambria" w:hAnsi="Cambria" w:cs="Cambria"/>
          <w:sz w:val="24"/>
          <w:szCs w:val="24"/>
        </w:rPr>
        <w:t xml:space="preserve"> </w:t>
      </w:r>
      <w:r w:rsidRPr="006C5D01">
        <w:rPr>
          <w:rFonts w:ascii="Cambria" w:eastAsia="Cambria" w:hAnsi="Cambria" w:cs="Cambria"/>
          <w:b/>
          <w:sz w:val="24"/>
          <w:szCs w:val="24"/>
        </w:rPr>
        <w:t>Pessoa Jurídica Requisitante</w:t>
      </w:r>
      <w:r w:rsidRPr="006C5D01">
        <w:rPr>
          <w:rFonts w:ascii="Cambria" w:eastAsia="Cambria" w:hAnsi="Cambria" w:cs="Cambria"/>
          <w:sz w:val="24"/>
          <w:szCs w:val="24"/>
        </w:rPr>
        <w:t>.</w:t>
      </w:r>
      <w:r w:rsidRPr="006C5D01">
        <w:rPr>
          <w:rFonts w:ascii="Cambria" w:eastAsia="Cambria" w:hAnsi="Cambria" w:cs="Cambria"/>
          <w:color w:val="000000"/>
          <w:sz w:val="24"/>
          <w:szCs w:val="24"/>
        </w:rPr>
        <w:t xml:space="preserve"> Havendo erro na apresentação da Nota Fiscal/Fatura ou dos documentos </w:t>
      </w:r>
      <w:r w:rsidRPr="006C5D01">
        <w:rPr>
          <w:rFonts w:ascii="Cambria" w:eastAsia="Cambria" w:hAnsi="Cambria" w:cs="Cambria"/>
          <w:sz w:val="24"/>
          <w:szCs w:val="24"/>
        </w:rPr>
        <w:t>pertinentes à contratação</w:t>
      </w:r>
      <w:r w:rsidRPr="006C5D01">
        <w:rPr>
          <w:rFonts w:ascii="Cambria" w:eastAsia="Cambria" w:hAnsi="Cambria" w:cs="Cambria"/>
          <w:color w:val="000000"/>
          <w:sz w:val="24"/>
          <w:szCs w:val="24"/>
        </w:rPr>
        <w:t xml:space="preserve">, ou, ainda, circunstância que impeça a liquidação da despesa, o pagamento ficará pendente até que o fornecedor providencie as medidas saneadoras. Nesta hipótese, o prazo para pagamento </w:t>
      </w:r>
      <w:r w:rsidRPr="006C5D01">
        <w:rPr>
          <w:rFonts w:ascii="Cambria" w:eastAsia="Cambria" w:hAnsi="Cambria" w:cs="Cambria"/>
          <w:sz w:val="24"/>
          <w:szCs w:val="24"/>
        </w:rPr>
        <w:t>inicia</w:t>
      </w:r>
      <w:r w:rsidRPr="006C5D01">
        <w:rPr>
          <w:rFonts w:ascii="Cambria" w:eastAsia="Cambria" w:hAnsi="Cambria" w:cs="Cambria"/>
          <w:color w:val="000000"/>
          <w:sz w:val="24"/>
          <w:szCs w:val="24"/>
        </w:rPr>
        <w:t>-se após a comprovação da regularização da situação, não acarretando qualquer ônus para a Contratante. A CONTRATANTE não se responsabilizará por qualquer despesa que venha a ser efetuada pelo fornecedor, que porventura não tenha sido acordada no contrato.</w:t>
      </w:r>
    </w:p>
    <w:p w:rsidR="00A648E2" w:rsidRPr="006C5D01" w:rsidRDefault="00A648E2" w:rsidP="00A648E2">
      <w:pPr>
        <w:pBdr>
          <w:top w:val="nil"/>
          <w:left w:val="nil"/>
          <w:bottom w:val="nil"/>
          <w:right w:val="nil"/>
          <w:between w:val="nil"/>
        </w:pBd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0</w:t>
      </w:r>
      <w:r w:rsidRPr="006C5D01">
        <w:rPr>
          <w:rFonts w:ascii="Cambria" w:eastAsia="Cambria" w:hAnsi="Cambria" w:cs="Cambria"/>
          <w:b/>
          <w:color w:val="000000"/>
          <w:sz w:val="24"/>
          <w:szCs w:val="24"/>
        </w:rPr>
        <w:t>. CRITÉRIO DE JULGAMENTO</w:t>
      </w:r>
    </w:p>
    <w:p w:rsidR="00A648E2" w:rsidRPr="006C5D01" w:rsidRDefault="008C78DC"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 xml:space="preserve">Por ser tratar de </w:t>
      </w:r>
      <w:r w:rsidR="00814F9B">
        <w:rPr>
          <w:rFonts w:ascii="Cambria" w:eastAsia="Cambria" w:hAnsi="Cambria" w:cs="Cambria"/>
          <w:color w:val="000000"/>
          <w:sz w:val="24"/>
          <w:szCs w:val="24"/>
        </w:rPr>
        <w:t>um pregão</w:t>
      </w:r>
      <w:r w:rsidR="00EB4A54">
        <w:rPr>
          <w:rFonts w:ascii="Cambria" w:eastAsia="Cambria" w:hAnsi="Cambria" w:cs="Cambria"/>
          <w:color w:val="000000"/>
          <w:sz w:val="24"/>
          <w:szCs w:val="24"/>
        </w:rPr>
        <w:t xml:space="preserve"> ,</w:t>
      </w:r>
      <w:r>
        <w:rPr>
          <w:rFonts w:ascii="Cambria" w:eastAsia="Cambria" w:hAnsi="Cambria" w:cs="Cambria"/>
          <w:color w:val="000000"/>
          <w:sz w:val="24"/>
          <w:szCs w:val="24"/>
        </w:rPr>
        <w:t xml:space="preserve"> haverá disputa por preço onde o menor preço e o produto nas qualidades mínima</w:t>
      </w:r>
      <w:r w:rsidR="00E4350B">
        <w:rPr>
          <w:rFonts w:ascii="Cambria" w:eastAsia="Cambria" w:hAnsi="Cambria" w:cs="Cambria"/>
          <w:color w:val="000000"/>
          <w:sz w:val="24"/>
          <w:szCs w:val="24"/>
        </w:rPr>
        <w:t>s especificadas sera o vencedor, foi escolhido a modalidade presencial do pregão devido a logística para a realização do serviço, onde quando há uma falha nas bombas na hora acaba a agua do local aonde houve a falha, precisa de um serviço urgente e com fornecedores mais próximos da região para a execução,</w:t>
      </w:r>
      <w:r w:rsidR="006129E0">
        <w:rPr>
          <w:rFonts w:ascii="Cambria" w:eastAsia="Cambria" w:hAnsi="Cambria" w:cs="Cambria"/>
          <w:color w:val="000000"/>
          <w:sz w:val="24"/>
          <w:szCs w:val="24"/>
        </w:rPr>
        <w:t>pois quanto mais demora para a execução mais demora para o retorno da agua, onde atrapalha a rotina dos consumidores gerando insatisfação,</w:t>
      </w:r>
      <w:r w:rsidR="00E4350B">
        <w:rPr>
          <w:rFonts w:ascii="Cambria" w:eastAsia="Cambria" w:hAnsi="Cambria" w:cs="Cambria"/>
          <w:color w:val="000000"/>
          <w:sz w:val="24"/>
          <w:szCs w:val="24"/>
        </w:rPr>
        <w:t xml:space="preserve"> mesmo assim, não é impedido a participação de nenhuma empresa, desde que a mesma esteja de acordo com os deveres e obrigações exigidas pelo SAAE</w:t>
      </w:r>
      <w:r w:rsidR="006129E0">
        <w:rPr>
          <w:rFonts w:ascii="Cambria" w:eastAsia="Cambria" w:hAnsi="Cambria" w:cs="Cambria"/>
          <w:color w:val="000000"/>
          <w:sz w:val="24"/>
          <w:szCs w:val="24"/>
        </w:rPr>
        <w:t>.</w:t>
      </w:r>
      <w:r w:rsidR="00E4350B">
        <w:rPr>
          <w:rFonts w:ascii="Cambria" w:eastAsia="Cambria" w:hAnsi="Cambria" w:cs="Cambria"/>
          <w:color w:val="000000"/>
          <w:sz w:val="24"/>
          <w:szCs w:val="24"/>
        </w:rPr>
        <w:t xml:space="preserve"> </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1</w:t>
      </w:r>
      <w:r w:rsidRPr="006C5D01">
        <w:rPr>
          <w:rFonts w:ascii="Cambria" w:eastAsia="Cambria" w:hAnsi="Cambria" w:cs="Cambria"/>
          <w:b/>
          <w:color w:val="000000"/>
          <w:sz w:val="24"/>
          <w:szCs w:val="24"/>
        </w:rPr>
        <w:t>. VALORES REFERENCIAIS DE MERCADO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A responsabilidade e o eficiente emprego dos recursos do Erário Público deve ser meta permanente de qualquer administração. Como se sabe, tendo em vista que o objetivo dos procedimentos licitatórios é selecionar a proposta mais vantajosa à administração, e considerando o caráter excepcional das ressalvas de licitação, um dos requisitos indispensáveis à formalização desses processos é a justificativa do preço. Assim, vale ressaltar que o preço a ser pago encontra-</w:t>
      </w:r>
      <w:r w:rsidRPr="006C5D01">
        <w:rPr>
          <w:rFonts w:ascii="Cambria" w:eastAsia="Cambria" w:hAnsi="Cambria" w:cs="Cambria"/>
          <w:color w:val="000000"/>
          <w:sz w:val="24"/>
          <w:szCs w:val="24"/>
        </w:rPr>
        <w:lastRenderedPageBreak/>
        <w:t xml:space="preserve">se em conformidade com os valores praticados do mercado específico, </w:t>
      </w:r>
      <w:r w:rsidRPr="006C5D01">
        <w:rPr>
          <w:rFonts w:ascii="Cambria" w:eastAsia="Cambria" w:hAnsi="Cambria" w:cs="Cambria"/>
          <w:sz w:val="24"/>
          <w:szCs w:val="24"/>
        </w:rPr>
        <w:t>obtido</w:t>
      </w:r>
      <w:r w:rsidRPr="006C5D01">
        <w:rPr>
          <w:rFonts w:ascii="Cambria" w:eastAsia="Cambria" w:hAnsi="Cambria" w:cs="Cambria"/>
          <w:color w:val="000000"/>
          <w:sz w:val="24"/>
          <w:szCs w:val="24"/>
        </w:rPr>
        <w:t xml:space="preserve"> através de pesquisa de preço. </w:t>
      </w:r>
    </w:p>
    <w:p w:rsidR="00A648E2" w:rsidRPr="006C5D01" w:rsidRDefault="00A648E2" w:rsidP="00A648E2">
      <w:pPr>
        <w:spacing w:line="360" w:lineRule="auto"/>
        <w:jc w:val="both"/>
        <w:rPr>
          <w:rFonts w:ascii="Cambria" w:eastAsia="Cambria" w:hAnsi="Cambria" w:cs="Cambria"/>
          <w:color w:val="000000"/>
          <w:sz w:val="24"/>
          <w:szCs w:val="24"/>
        </w:rPr>
      </w:pPr>
    </w:p>
    <w:p w:rsidR="00A648E2" w:rsidRDefault="00A648E2" w:rsidP="00A648E2">
      <w:pPr>
        <w:spacing w:line="360" w:lineRule="auto"/>
        <w:jc w:val="both"/>
        <w:rPr>
          <w:rFonts w:ascii="Cambria" w:eastAsia="Cambria" w:hAnsi="Cambria" w:cs="Cambria"/>
          <w:b/>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2</w:t>
      </w:r>
      <w:r w:rsidRPr="006C5D01">
        <w:rPr>
          <w:rFonts w:ascii="Cambria" w:eastAsia="Cambria" w:hAnsi="Cambria" w:cs="Cambria"/>
          <w:b/>
          <w:color w:val="000000"/>
          <w:sz w:val="24"/>
          <w:szCs w:val="24"/>
        </w:rPr>
        <w:t>. OBRIGAÇÕES DO LICITANTE VENCEDOR</w:t>
      </w:r>
    </w:p>
    <w:p w:rsidR="00921C0D" w:rsidRPr="006C5D01" w:rsidRDefault="00921C0D" w:rsidP="00921C0D">
      <w:pPr>
        <w:spacing w:line="360" w:lineRule="auto"/>
        <w:rPr>
          <w:rFonts w:ascii="Cambria" w:eastAsia="Cambria" w:hAnsi="Cambria" w:cs="Cambria"/>
          <w:color w:val="000000"/>
          <w:sz w:val="24"/>
          <w:szCs w:val="24"/>
        </w:rPr>
      </w:pPr>
    </w:p>
    <w:p w:rsidR="00A648E2"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 Contratada deve cumprir todas as obrigações constantes no Termo de Referência honrando sua proposta e assumindo como exclusivamente seus, os riscos e as despesas decorrentes da boa e perfeita condição dos bens entregues e dos serviços executados.</w:t>
      </w:r>
    </w:p>
    <w:p w:rsidR="00921C0D" w:rsidRDefault="00921C0D"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 xml:space="preserve">- </w:t>
      </w:r>
      <w:r w:rsidR="004E2244">
        <w:rPr>
          <w:rFonts w:ascii="Cambria" w:eastAsia="Cambria" w:hAnsi="Cambria" w:cs="Cambria"/>
          <w:color w:val="000000"/>
          <w:sz w:val="24"/>
          <w:szCs w:val="24"/>
        </w:rPr>
        <w:t>A empresa que vencer nas proposta de menor preço os itens de reforma elétricas e de bombeador é responsável por buscar e entregar as bombas na sede do SAAE.</w:t>
      </w:r>
    </w:p>
    <w:p w:rsidR="004E2244" w:rsidRDefault="004E2244"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 As empresas participantes devera vim no saae para fazer uma visita técnica para o observação do local aonde se encontra os poços nas localidades do saae para não haver futuros contra tempos ex: vim com um caminhão que não entra no poço e não conseguindo retirar/ colocar a bomba.</w:t>
      </w:r>
    </w:p>
    <w:p w:rsidR="004E2244" w:rsidRDefault="004E2244"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 xml:space="preserve">- </w:t>
      </w:r>
      <w:r w:rsidR="00016793">
        <w:rPr>
          <w:rFonts w:ascii="Cambria" w:eastAsia="Cambria" w:hAnsi="Cambria" w:cs="Cambria"/>
          <w:color w:val="000000"/>
          <w:sz w:val="24"/>
          <w:szCs w:val="24"/>
        </w:rPr>
        <w:t>Para a empresa que ganhar o serviço de guincho para retirada, colocada e retirada/colocar bomba nas localidades solicitada, deverá estar no local solicitado no máximo 4 (quatro) horas, pois pode haver prejuízo no abastecimento de agua no local solicitado.</w:t>
      </w:r>
    </w:p>
    <w:p w:rsidR="00016793" w:rsidRPr="006C5D01" w:rsidRDefault="00016793"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 xml:space="preserve">- A empresa que vencer os itens devera  ter </w:t>
      </w:r>
      <w:r w:rsidR="004440EB">
        <w:rPr>
          <w:rFonts w:ascii="Cambria" w:eastAsia="Cambria" w:hAnsi="Cambria" w:cs="Cambria"/>
          <w:color w:val="000000"/>
          <w:sz w:val="24"/>
          <w:szCs w:val="24"/>
        </w:rPr>
        <w:t xml:space="preserve">pelo menos </w:t>
      </w:r>
      <w:r>
        <w:rPr>
          <w:rFonts w:ascii="Cambria" w:eastAsia="Cambria" w:hAnsi="Cambria" w:cs="Cambria"/>
          <w:color w:val="000000"/>
          <w:sz w:val="24"/>
          <w:szCs w:val="24"/>
        </w:rPr>
        <w:t xml:space="preserve">1 (um) funcionário que tenha o curso nr10 para </w:t>
      </w:r>
      <w:r>
        <w:rPr>
          <w:rFonts w:ascii="Arial" w:hAnsi="Arial" w:cs="Arial"/>
          <w:color w:val="7A7A7A"/>
          <w:shd w:val="clear" w:color="auto" w:fill="FFFFFF"/>
        </w:rPr>
        <w:t> </w:t>
      </w:r>
      <w:r w:rsidRPr="00016793">
        <w:rPr>
          <w:rFonts w:asciiTheme="majorHAnsi" w:hAnsiTheme="majorHAnsi" w:cs="Arial"/>
          <w:color w:val="000000" w:themeColor="text1"/>
          <w:sz w:val="24"/>
          <w:szCs w:val="24"/>
          <w:shd w:val="clear" w:color="auto" w:fill="FFFFFF"/>
        </w:rPr>
        <w:t>estabelecer os requisitos e as condições mínimas, com o intuito de implementar medidas preventivas e de controle, de modo a </w:t>
      </w:r>
      <w:hyperlink r:id="rId8" w:history="1">
        <w:r w:rsidRPr="00016793">
          <w:rPr>
            <w:rStyle w:val="Hyperlink"/>
            <w:rFonts w:asciiTheme="majorHAnsi" w:hAnsiTheme="majorHAnsi" w:cs="Arial"/>
            <w:color w:val="000000" w:themeColor="text1"/>
            <w:sz w:val="24"/>
            <w:szCs w:val="24"/>
            <w:u w:val="none"/>
            <w:shd w:val="clear" w:color="auto" w:fill="FFFFFF"/>
          </w:rPr>
          <w:t>garantir a segurança e a integridade dos trabalhadores</w:t>
        </w:r>
      </w:hyperlink>
      <w:r w:rsidRPr="00016793">
        <w:rPr>
          <w:rFonts w:asciiTheme="majorHAnsi" w:hAnsiTheme="majorHAnsi" w:cs="Arial"/>
          <w:color w:val="000000" w:themeColor="text1"/>
          <w:sz w:val="24"/>
          <w:szCs w:val="24"/>
          <w:shd w:val="clear" w:color="auto" w:fill="FFFFFF"/>
        </w:rPr>
        <w:t>, que interajam com instalações elétricas e serviços de eletricidade direta, ou indiretamente.</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Manter durante toda a execução do contrato, todas as condições de habilitação e qualificação exigidas na licitação que deu origem a presente contratação e fornecer, sempre que solicitados, documentos que comprovem a manutenção das condições de capacitação exigidas para a contratação.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Atender à entrega do objeto contratado, conforme especificações e prazos estabelecidos no Termo de Referência.</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Comunicar à Contratante, no prazo máximo de 24 (vinte e quatro) horas que antecede a data de atendimento à solicitação, os motivos que impossibilitem o cumprimento do prazo previsto, com a devida comprovação.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Ressarcir a Administração Pública do equivalente a todos os danos decorrentes de paralisação ou interrupção do fornecimento do objeto contratual, exceto quando isso ocorrer por exigência da Contratante ou ainda por caso fortuito ou força maior.</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Fornecer os bens/serviços deste Termo de acordo com </w:t>
      </w:r>
      <w:r w:rsidRPr="006C5D01">
        <w:rPr>
          <w:rFonts w:ascii="Cambria" w:eastAsia="Cambria" w:hAnsi="Cambria" w:cs="Cambria"/>
          <w:sz w:val="24"/>
          <w:szCs w:val="24"/>
        </w:rPr>
        <w:t>a solicitação</w:t>
      </w:r>
      <w:r w:rsidRPr="006C5D01">
        <w:rPr>
          <w:rFonts w:ascii="Cambria" w:eastAsia="Cambria" w:hAnsi="Cambria" w:cs="Cambria"/>
          <w:color w:val="000000"/>
          <w:sz w:val="24"/>
          <w:szCs w:val="24"/>
        </w:rPr>
        <w:t xml:space="preserve"> da ordem de início, atendendo as necessidades da Contratante, a qual servirá de subsídio para emissão da nota fiscal.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 Contratada é obrigada a reparar, corrigir, remover, reconstruir ou substituir, às suas expensas, no total ou em parte, o objeto do contrato em que se verificarem vícios, defeitos ou incorreções resultantes da execução ou de materiais empregados.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Ser o único, integral e exclusivo responsável, em qualquer caso, por todos os danos e prejuízos de qualquer natureza que causar ao município ou a terceiros, provenientes do fornecimento do objeto contratado, respondendo por si e por seus sucessores, não excluindo ou reduzindo essa responsabilidade a fiscalização ou acompanhamento do Poder Público contratante.</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Fornecer o objeto em tela rigorosamente no prazo pactuado, mediante requisição da ordem de início, cumprindo com todas as demais obrigações impostas pelo presente Termo e pela legislação aplicável.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Manter, durante a futura execução contratual, quando for o caso, as condições de habilitação e qualificação exigidas em eventual edital em compatibilidade com as obrigações assumidas.</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Promover por sua conta a cobertura, através de seguros, dos riscos a que se julgar exposta em vista das responsabilidades que lhe cabem na execução deste Termo.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Prestar todo e qualquer esclarecimento ou informação solicitada pela fiscalização da Prefeitura Municipal de Alvorada do Sul – PR.</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Corrigir prontamente, quaisquer erros ou imperfeições dos trabalhos executados, atendendo assim, as reclamações, exigências ou observações feitas pela fiscalização da Prefeitura Municipal de Alvorada do Sul.</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Atender às medidas técnicas e administrativas determinadas pela fiscalização do município.</w:t>
      </w:r>
    </w:p>
    <w:p w:rsidR="00A648E2" w:rsidRPr="006C5D01" w:rsidRDefault="00A648E2" w:rsidP="00A648E2">
      <w:pPr>
        <w:spacing w:line="360" w:lineRule="auto"/>
        <w:jc w:val="both"/>
        <w:rPr>
          <w:rFonts w:ascii="Cambria" w:eastAsia="Cambria" w:hAnsi="Cambria" w:cs="Cambria"/>
          <w:color w:val="000000"/>
          <w:sz w:val="24"/>
          <w:szCs w:val="24"/>
        </w:rPr>
      </w:pPr>
    </w:p>
    <w:p w:rsidR="00A648E2" w:rsidRPr="00A648E2" w:rsidRDefault="00A648E2" w:rsidP="00A648E2">
      <w:pPr>
        <w:rPr>
          <w:rFonts w:ascii="Cambria" w:eastAsia="Cambria" w:hAnsi="Cambria" w:cs="Cambria"/>
          <w:b/>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3</w:t>
      </w:r>
      <w:r w:rsidRPr="006C5D01">
        <w:rPr>
          <w:rFonts w:ascii="Cambria" w:eastAsia="Cambria" w:hAnsi="Cambria" w:cs="Cambria"/>
          <w:b/>
          <w:color w:val="000000"/>
          <w:sz w:val="24"/>
          <w:szCs w:val="24"/>
        </w:rPr>
        <w:t>. OBRIGAÇÕES DA CONTRATANTE</w:t>
      </w:r>
    </w:p>
    <w:p w:rsidR="00A648E2"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Promover o pagamento de acordo com o contrato pré-estabelecido, observada a disposição dos artigos </w:t>
      </w:r>
      <w:r w:rsidRPr="006C5D01">
        <w:rPr>
          <w:rFonts w:ascii="Cambria" w:eastAsia="Cambria" w:hAnsi="Cambria" w:cs="Cambria"/>
          <w:sz w:val="24"/>
          <w:szCs w:val="24"/>
        </w:rPr>
        <w:t xml:space="preserve">141 a 146 </w:t>
      </w:r>
      <w:r w:rsidRPr="006C5D01">
        <w:rPr>
          <w:rFonts w:ascii="Cambria" w:eastAsia="Cambria" w:hAnsi="Cambria" w:cs="Cambria"/>
          <w:color w:val="000000"/>
          <w:sz w:val="24"/>
          <w:szCs w:val="24"/>
        </w:rPr>
        <w:t xml:space="preserve"> da lei nº </w:t>
      </w:r>
      <w:r w:rsidRPr="006C5D01">
        <w:rPr>
          <w:rFonts w:ascii="Cambria" w:eastAsia="Cambria" w:hAnsi="Cambria" w:cs="Cambria"/>
          <w:sz w:val="24"/>
          <w:szCs w:val="24"/>
        </w:rPr>
        <w:t>14.133/2021</w:t>
      </w:r>
      <w:r w:rsidRPr="006C5D01">
        <w:rPr>
          <w:rFonts w:ascii="Cambria" w:eastAsia="Cambria" w:hAnsi="Cambria" w:cs="Cambria"/>
          <w:color w:val="000000"/>
          <w:sz w:val="24"/>
          <w:szCs w:val="24"/>
        </w:rPr>
        <w:t xml:space="preserve">. </w:t>
      </w:r>
    </w:p>
    <w:p w:rsidR="004440EB" w:rsidRPr="006C5D01" w:rsidRDefault="004440EB"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 Tera a disposição de pelo menos 1 (um) funcionário do SAAE para o acompanhamento e mostrar aonde é o local para o serviço e receber/entregar as bombas para manutenção.</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Realizar a fiscalização do fornecimento a ser prestado;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Aplicar as sanções administrativas contratuais pertinentes, em caso de inadimplemento. </w:t>
      </w:r>
    </w:p>
    <w:p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-Fornecer todas as informações necessárias para a empresa ganhadora do certame sobre o veículo a ser segurado e demais informações necessárias para a correta </w:t>
      </w:r>
      <w:r w:rsidRPr="006C5D01">
        <w:rPr>
          <w:rFonts w:ascii="Cambria" w:eastAsia="Cambria" w:hAnsi="Cambria" w:cs="Cambria"/>
          <w:sz w:val="24"/>
          <w:szCs w:val="24"/>
        </w:rPr>
        <w:t>execução do serviço</w:t>
      </w:r>
      <w:r w:rsidRPr="006C5D01">
        <w:rPr>
          <w:rFonts w:ascii="Cambria" w:eastAsia="Cambria" w:hAnsi="Cambria" w:cs="Cambria"/>
          <w:color w:val="000000"/>
          <w:sz w:val="24"/>
          <w:szCs w:val="24"/>
        </w:rPr>
        <w:t xml:space="preserve"> contratado. </w:t>
      </w:r>
    </w:p>
    <w:p w:rsidR="00A648E2" w:rsidRDefault="00A648E2" w:rsidP="00A648E2">
      <w:pPr>
        <w:spacing w:line="360" w:lineRule="auto"/>
        <w:jc w:val="right"/>
        <w:rPr>
          <w:rFonts w:ascii="Cambria" w:eastAsia="Cambria" w:hAnsi="Cambria" w:cs="Cambria"/>
          <w:sz w:val="24"/>
          <w:szCs w:val="24"/>
        </w:rPr>
      </w:pPr>
      <w:r w:rsidRPr="006C5D01">
        <w:rPr>
          <w:rFonts w:ascii="Cambria" w:eastAsia="Cambria" w:hAnsi="Cambria" w:cs="Cambria"/>
          <w:color w:val="000000"/>
          <w:sz w:val="24"/>
          <w:szCs w:val="24"/>
        </w:rPr>
        <w:t xml:space="preserve">Alvorada do Sul, </w:t>
      </w:r>
      <w:r w:rsidR="004440EB">
        <w:rPr>
          <w:rFonts w:ascii="Cambria" w:eastAsia="Cambria" w:hAnsi="Cambria" w:cs="Cambria"/>
          <w:sz w:val="24"/>
          <w:szCs w:val="24"/>
        </w:rPr>
        <w:t>29</w:t>
      </w:r>
      <w:r w:rsidR="009623E2">
        <w:rPr>
          <w:rFonts w:ascii="Cambria" w:eastAsia="Cambria" w:hAnsi="Cambria" w:cs="Cambria"/>
          <w:sz w:val="24"/>
          <w:szCs w:val="24"/>
        </w:rPr>
        <w:t xml:space="preserve"> </w:t>
      </w:r>
      <w:r w:rsidRPr="006C5D01">
        <w:rPr>
          <w:rFonts w:ascii="Cambria" w:eastAsia="Cambria" w:hAnsi="Cambria" w:cs="Cambria"/>
          <w:sz w:val="24"/>
          <w:szCs w:val="24"/>
        </w:rPr>
        <w:t>de</w:t>
      </w:r>
      <w:r>
        <w:rPr>
          <w:rFonts w:ascii="Cambria" w:eastAsia="Cambria" w:hAnsi="Cambria" w:cs="Cambria"/>
          <w:sz w:val="24"/>
          <w:szCs w:val="24"/>
        </w:rPr>
        <w:t xml:space="preserve"> </w:t>
      </w:r>
      <w:r w:rsidR="008C78DC">
        <w:rPr>
          <w:rFonts w:ascii="Cambria" w:eastAsia="Cambria" w:hAnsi="Cambria" w:cs="Cambria"/>
          <w:sz w:val="24"/>
          <w:szCs w:val="24"/>
        </w:rPr>
        <w:t>jul</w:t>
      </w:r>
      <w:r w:rsidR="009623E2">
        <w:rPr>
          <w:rFonts w:ascii="Cambria" w:eastAsia="Cambria" w:hAnsi="Cambria" w:cs="Cambria"/>
          <w:sz w:val="24"/>
          <w:szCs w:val="24"/>
        </w:rPr>
        <w:t>ho</w:t>
      </w:r>
      <w:r w:rsidRPr="006C5D01">
        <w:rPr>
          <w:rFonts w:ascii="Cambria" w:eastAsia="Cambria" w:hAnsi="Cambria" w:cs="Cambria"/>
          <w:sz w:val="24"/>
          <w:szCs w:val="24"/>
        </w:rPr>
        <w:t xml:space="preserve"> </w:t>
      </w:r>
      <w:r w:rsidRPr="006C5D01">
        <w:rPr>
          <w:rFonts w:ascii="Cambria" w:eastAsia="Cambria" w:hAnsi="Cambria" w:cs="Cambria"/>
          <w:color w:val="000000"/>
          <w:sz w:val="24"/>
          <w:szCs w:val="24"/>
        </w:rPr>
        <w:t>de 202</w:t>
      </w:r>
      <w:r w:rsidRPr="006C5D01">
        <w:rPr>
          <w:rFonts w:ascii="Cambria" w:eastAsia="Cambria" w:hAnsi="Cambria" w:cs="Cambria"/>
          <w:sz w:val="24"/>
          <w:szCs w:val="24"/>
        </w:rPr>
        <w:t>4.</w:t>
      </w:r>
    </w:p>
    <w:p w:rsidR="00A648E2" w:rsidRPr="006C5D01" w:rsidRDefault="00A648E2" w:rsidP="00A648E2">
      <w:pPr>
        <w:spacing w:line="360" w:lineRule="auto"/>
        <w:jc w:val="right"/>
        <w:rPr>
          <w:rFonts w:ascii="Cambria" w:eastAsia="Cambria" w:hAnsi="Cambria" w:cs="Cambria"/>
          <w:sz w:val="24"/>
          <w:szCs w:val="24"/>
        </w:rPr>
      </w:pPr>
    </w:p>
    <w:p w:rsidR="00A648E2" w:rsidRDefault="00A648E2" w:rsidP="00A648E2">
      <w:pPr>
        <w:spacing w:line="360" w:lineRule="auto"/>
      </w:pPr>
    </w:p>
    <w:p w:rsidR="00A648E2" w:rsidRPr="006C5D01" w:rsidRDefault="00A648E2" w:rsidP="00A648E2">
      <w:pPr>
        <w:spacing w:line="360" w:lineRule="auto"/>
        <w:jc w:val="center"/>
        <w:rPr>
          <w:rFonts w:ascii="Calibri" w:eastAsia="Calibri" w:hAnsi="Calibri" w:cs="Calibri"/>
        </w:rPr>
      </w:pPr>
      <w:r w:rsidRPr="006C5D01">
        <w:rPr>
          <w:rFonts w:ascii="@Yu Mincho Light" w:eastAsia="@Yu Mincho Light" w:hAnsi="@Yu Mincho Light" w:cs="@Yu Mincho Light"/>
          <w:noProof/>
        </w:rPr>
        <mc:AlternateContent>
          <mc:Choice Requires="wpg">
            <w:drawing>
              <wp:inline distT="0" distB="0" distL="0" distR="0" wp14:anchorId="1F9CA7B2" wp14:editId="57DA1B53">
                <wp:extent cx="2889250" cy="879740"/>
                <wp:effectExtent l="0" t="0" r="25400" b="0"/>
                <wp:docPr id="2" name="Agrupar 2"/>
                <wp:cNvGraphicFramePr/>
                <a:graphic xmlns:a="http://schemas.openxmlformats.org/drawingml/2006/main">
                  <a:graphicData uri="http://schemas.microsoft.com/office/word/2010/wordprocessingGroup">
                    <wpg:wgp>
                      <wpg:cNvGrpSpPr/>
                      <wpg:grpSpPr>
                        <a:xfrm>
                          <a:off x="0" y="0"/>
                          <a:ext cx="2889250" cy="879740"/>
                          <a:chOff x="3901375" y="3340125"/>
                          <a:chExt cx="2889250" cy="879750"/>
                        </a:xfrm>
                      </wpg:grpSpPr>
                      <wpg:grpSp>
                        <wpg:cNvPr id="3" name="Agrupar 3"/>
                        <wpg:cNvGrpSpPr/>
                        <wpg:grpSpPr>
                          <a:xfrm>
                            <a:off x="3901375" y="3340130"/>
                            <a:ext cx="2889250" cy="879740"/>
                            <a:chOff x="3839750" y="3366000"/>
                            <a:chExt cx="2948750" cy="828000"/>
                          </a:xfrm>
                        </wpg:grpSpPr>
                        <wps:wsp>
                          <wps:cNvPr id="4" name="Retângulo 4"/>
                          <wps:cNvSpPr/>
                          <wps:spPr>
                            <a:xfrm>
                              <a:off x="3839750" y="3366000"/>
                              <a:ext cx="2948750" cy="828000"/>
                            </a:xfrm>
                            <a:prstGeom prst="rect">
                              <a:avLst/>
                            </a:prstGeom>
                            <a:noFill/>
                            <a:ln>
                              <a:noFill/>
                            </a:ln>
                          </wps:spPr>
                          <wps:txbx>
                            <w:txbxContent>
                              <w:p w:rsidR="00E4350B" w:rsidRDefault="00E4350B" w:rsidP="00A648E2">
                                <w:pPr>
                                  <w:textDirection w:val="btLr"/>
                                </w:pPr>
                              </w:p>
                            </w:txbxContent>
                          </wps:txbx>
                          <wps:bodyPr spcFirstLastPara="1" wrap="square" lIns="91425" tIns="91425" rIns="91425" bIns="91425" anchor="ctr" anchorCtr="0">
                            <a:noAutofit/>
                          </wps:bodyPr>
                        </wps:wsp>
                        <wps:wsp>
                          <wps:cNvPr id="6" name="Retângulo 6"/>
                          <wps:cNvSpPr/>
                          <wps:spPr>
                            <a:xfrm>
                              <a:off x="3906000" y="3366000"/>
                              <a:ext cx="2880000" cy="828000"/>
                            </a:xfrm>
                            <a:prstGeom prst="rect">
                              <a:avLst/>
                            </a:prstGeom>
                            <a:noFill/>
                            <a:ln>
                              <a:noFill/>
                            </a:ln>
                          </wps:spPr>
                          <wps:txbx>
                            <w:txbxContent>
                              <w:p w:rsidR="00E4350B" w:rsidRDefault="00E4350B" w:rsidP="00A648E2">
                                <w:pPr>
                                  <w:jc w:val="center"/>
                                  <w:textDirection w:val="btLr"/>
                                </w:pPr>
                              </w:p>
                              <w:p w:rsidR="00E4350B" w:rsidRDefault="00E4350B" w:rsidP="00A648E2">
                                <w:pPr>
                                  <w:jc w:val="center"/>
                                  <w:textDirection w:val="btLr"/>
                                </w:pPr>
                                <w:r>
                                  <w:rPr>
                                    <w:rFonts w:ascii="Cambria" w:eastAsia="Cambria" w:hAnsi="Cambria" w:cs="Cambria"/>
                                    <w:b/>
                                    <w:color w:val="000000"/>
                                    <w:sz w:val="24"/>
                                  </w:rPr>
                                  <w:t>NATAL ALVES DA SILVA</w:t>
                                </w:r>
                              </w:p>
                              <w:p w:rsidR="00E4350B" w:rsidRDefault="00E4350B" w:rsidP="00A648E2">
                                <w:pPr>
                                  <w:jc w:val="center"/>
                                  <w:textDirection w:val="btLr"/>
                                </w:pPr>
                                <w:r>
                                  <w:rPr>
                                    <w:rFonts w:ascii="Cambria" w:eastAsia="Cambria" w:hAnsi="Cambria" w:cs="Cambria"/>
                                    <w:color w:val="000000"/>
                                    <w:sz w:val="20"/>
                                  </w:rPr>
                                  <w:t>DIRETOR SUPERINTENDENTE SAAE</w:t>
                                </w:r>
                              </w:p>
                              <w:p w:rsidR="00E4350B" w:rsidRDefault="00E4350B" w:rsidP="00A648E2">
                                <w:pPr>
                                  <w:jc w:val="center"/>
                                  <w:textDirection w:val="btLr"/>
                                </w:pPr>
                                <w:r>
                                  <w:rPr>
                                    <w:rFonts w:ascii="Cambria" w:eastAsia="Cambria" w:hAnsi="Cambria" w:cs="Cambria"/>
                                    <w:color w:val="000000"/>
                                    <w:sz w:val="20"/>
                                  </w:rPr>
                                  <w:t>SERVIÇO AUTÔNOMO DE ÁGUA E ESGOTO</w:t>
                                </w:r>
                              </w:p>
                              <w:p w:rsidR="00E4350B" w:rsidRDefault="00E4350B" w:rsidP="00A648E2">
                                <w:pPr>
                                  <w:textDirection w:val="btLr"/>
                                </w:pPr>
                              </w:p>
                            </w:txbxContent>
                          </wps:txbx>
                          <wps:bodyPr spcFirstLastPara="1" wrap="square" lIns="91425" tIns="45700" rIns="91425" bIns="45700" anchor="t" anchorCtr="0">
                            <a:noAutofit/>
                          </wps:bodyPr>
                        </wps:wsp>
                        <wps:wsp>
                          <wps:cNvPr id="7" name="Conector de Seta Reta 7"/>
                          <wps:cNvCnPr/>
                          <wps:spPr>
                            <a:xfrm>
                              <a:off x="3839775" y="3447325"/>
                              <a:ext cx="2948700" cy="10500"/>
                            </a:xfrm>
                            <a:prstGeom prst="straightConnector1">
                              <a:avLst/>
                            </a:prstGeom>
                            <a:no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1F9CA7B2" id="Agrupar 2" o:spid="_x0000_s1026" style="width:227.5pt;height:69.25pt;mso-position-horizontal-relative:char;mso-position-vertical-relative:line" coordorigin="39013,33401" coordsize="28892,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">
                <v:group id="Agrupar 3" o:spid="_x0000_s1027" style="position:absolute;left:39013;top:33401;width:28893;height:8797" coordorigin="38397,33660" coordsize="2948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ângulo 4" o:spid="_x0000_s1028" style="position:absolute;left:38397;top:33660;width:29488;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E4350B" w:rsidRDefault="00E4350B" w:rsidP="00A648E2">
                          <w:pPr>
                            <w:textDirection w:val="btLr"/>
                          </w:pPr>
                        </w:p>
                      </w:txbxContent>
                    </v:textbox>
                  </v:rect>
                  <v:rect id="Retângulo 6" o:spid="_x0000_s1029" style="position:absolute;left:39060;top:33660;width:28800;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rsidR="00E4350B" w:rsidRDefault="00E4350B" w:rsidP="00A648E2">
                          <w:pPr>
                            <w:jc w:val="center"/>
                            <w:textDirection w:val="btLr"/>
                          </w:pPr>
                        </w:p>
                        <w:p w:rsidR="00E4350B" w:rsidRDefault="00E4350B" w:rsidP="00A648E2">
                          <w:pPr>
                            <w:jc w:val="center"/>
                            <w:textDirection w:val="btLr"/>
                          </w:pPr>
                          <w:r>
                            <w:rPr>
                              <w:rFonts w:ascii="Cambria" w:eastAsia="Cambria" w:hAnsi="Cambria" w:cs="Cambria"/>
                              <w:b/>
                              <w:color w:val="000000"/>
                              <w:sz w:val="24"/>
                            </w:rPr>
                            <w:t>NATAL ALVES DA SILVA</w:t>
                          </w:r>
                        </w:p>
                        <w:p w:rsidR="00E4350B" w:rsidRDefault="00E4350B" w:rsidP="00A648E2">
                          <w:pPr>
                            <w:jc w:val="center"/>
                            <w:textDirection w:val="btLr"/>
                          </w:pPr>
                          <w:r>
                            <w:rPr>
                              <w:rFonts w:ascii="Cambria" w:eastAsia="Cambria" w:hAnsi="Cambria" w:cs="Cambria"/>
                              <w:color w:val="000000"/>
                              <w:sz w:val="20"/>
                            </w:rPr>
                            <w:t>DIRETOR SUPERINTENDENTE SAAE</w:t>
                          </w:r>
                        </w:p>
                        <w:p w:rsidR="00E4350B" w:rsidRDefault="00E4350B" w:rsidP="00A648E2">
                          <w:pPr>
                            <w:jc w:val="center"/>
                            <w:textDirection w:val="btLr"/>
                          </w:pPr>
                          <w:r>
                            <w:rPr>
                              <w:rFonts w:ascii="Cambria" w:eastAsia="Cambria" w:hAnsi="Cambria" w:cs="Cambria"/>
                              <w:color w:val="000000"/>
                              <w:sz w:val="20"/>
                            </w:rPr>
                            <w:t>SERVIÇO AUTÔNOMO DE ÁGUA E ESGOTO</w:t>
                          </w:r>
                        </w:p>
                        <w:p w:rsidR="00E4350B" w:rsidRDefault="00E4350B" w:rsidP="00A648E2">
                          <w:pPr>
                            <w:textDirection w:val="btLr"/>
                          </w:pPr>
                        </w:p>
                      </w:txbxContent>
                    </v:textbox>
                  </v:rect>
                  <v:shapetype id="_x0000_t32" coordsize="21600,21600" o:spt="32" o:oned="t" path="m,l21600,21600e" filled="f">
                    <v:path arrowok="t" fillok="f" o:connecttype="none"/>
                    <o:lock v:ext="edit" shapetype="t"/>
                  </v:shapetype>
                  <v:shape id="Conector de Seta Reta 7" o:spid="_x0000_s1030" type="#_x0000_t32" style="position:absolute;left:38397;top:34473;width:29487;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">
                    <v:stroke startarrowwidth="narrow" startarrowlength="short" endarrowwidth="narrow" endarrowlength="short"/>
                  </v:shape>
                </v:group>
                <w10:anchorlock/>
              </v:group>
            </w:pict>
          </mc:Fallback>
        </mc:AlternateContent>
      </w:r>
    </w:p>
    <w:p w:rsidR="00A648E2" w:rsidRPr="006C5D01" w:rsidRDefault="00A648E2" w:rsidP="00A648E2">
      <w:pPr>
        <w:spacing w:line="360" w:lineRule="auto"/>
        <w:rPr>
          <w:rFonts w:ascii="Calibri" w:eastAsia="Calibri" w:hAnsi="Calibri" w:cs="Calibri"/>
        </w:rPr>
      </w:pPr>
    </w:p>
    <w:p w:rsidR="00A648E2" w:rsidRDefault="00A648E2" w:rsidP="00A648E2">
      <w:pPr>
        <w:spacing w:after="268" w:line="249" w:lineRule="auto"/>
        <w:ind w:right="716"/>
        <w:jc w:val="center"/>
        <w:rPr>
          <w:rFonts w:ascii="Calibri" w:eastAsia="Calibri" w:hAnsi="Calibri" w:cs="Calibri"/>
          <w:color w:val="0D0D0D"/>
          <w:sz w:val="24"/>
          <w:szCs w:val="24"/>
        </w:rPr>
      </w:pPr>
      <w:r w:rsidRPr="006C5D01">
        <w:rPr>
          <w:rFonts w:ascii="@Yu Mincho Light" w:eastAsia="@Yu Mincho Light" w:hAnsi="@Yu Mincho Light" w:cs="@Yu Mincho Light"/>
          <w:noProof/>
        </w:rPr>
        <mc:AlternateContent>
          <mc:Choice Requires="wpg">
            <w:drawing>
              <wp:inline distT="0" distB="0" distL="0" distR="0" wp14:anchorId="655719D0" wp14:editId="59863885">
                <wp:extent cx="2889250" cy="880984"/>
                <wp:effectExtent l="0" t="0" r="0" b="0"/>
                <wp:docPr id="32" name="Agrupar 32"/>
                <wp:cNvGraphicFramePr/>
                <a:graphic xmlns:a="http://schemas.openxmlformats.org/drawingml/2006/main">
                  <a:graphicData uri="http://schemas.microsoft.com/office/word/2010/wordprocessingGroup">
                    <wpg:wgp>
                      <wpg:cNvGrpSpPr/>
                      <wpg:grpSpPr>
                        <a:xfrm>
                          <a:off x="0" y="0"/>
                          <a:ext cx="2889250" cy="880973"/>
                          <a:chOff x="3901375" y="3348981"/>
                          <a:chExt cx="2889250" cy="862039"/>
                        </a:xfrm>
                      </wpg:grpSpPr>
                      <wpg:grpSp>
                        <wpg:cNvPr id="35" name="Agrupar 35"/>
                        <wpg:cNvGrpSpPr/>
                        <wpg:grpSpPr>
                          <a:xfrm>
                            <a:off x="3901375" y="3348981"/>
                            <a:ext cx="2889250" cy="862039"/>
                            <a:chOff x="3901375" y="3357050"/>
                            <a:chExt cx="2889250" cy="845900"/>
                          </a:xfrm>
                        </wpg:grpSpPr>
                        <wps:wsp>
                          <wps:cNvPr id="36" name="Retângulo 36"/>
                          <wps:cNvSpPr/>
                          <wps:spPr>
                            <a:xfrm>
                              <a:off x="3901375" y="3357050"/>
                              <a:ext cx="2889250" cy="845900"/>
                            </a:xfrm>
                            <a:prstGeom prst="rect">
                              <a:avLst/>
                            </a:prstGeom>
                            <a:noFill/>
                            <a:ln>
                              <a:noFill/>
                            </a:ln>
                          </wps:spPr>
                          <wps:txbx>
                            <w:txbxContent>
                              <w:p w:rsidR="00E4350B" w:rsidRDefault="00E4350B" w:rsidP="00A648E2">
                                <w:pPr>
                                  <w:textDirection w:val="btLr"/>
                                </w:pPr>
                              </w:p>
                            </w:txbxContent>
                          </wps:txbx>
                          <wps:bodyPr spcFirstLastPara="1" wrap="square" lIns="91425" tIns="91425" rIns="91425" bIns="91425" anchor="ctr" anchorCtr="0">
                            <a:noAutofit/>
                          </wps:bodyPr>
                        </wps:wsp>
                        <wpg:grpSp>
                          <wpg:cNvPr id="37" name="Agrupar 37"/>
                          <wpg:cNvGrpSpPr/>
                          <wpg:grpSpPr>
                            <a:xfrm>
                              <a:off x="3901375" y="3357067"/>
                              <a:ext cx="2889250" cy="845866"/>
                              <a:chOff x="3906125" y="3365975"/>
                              <a:chExt cx="2879750" cy="828050"/>
                            </a:xfrm>
                          </wpg:grpSpPr>
                          <wps:wsp>
                            <wps:cNvPr id="38" name="Retângulo 38"/>
                            <wps:cNvSpPr/>
                            <wps:spPr>
                              <a:xfrm>
                                <a:off x="3906125" y="3365975"/>
                                <a:ext cx="2879750" cy="828050"/>
                              </a:xfrm>
                              <a:prstGeom prst="rect">
                                <a:avLst/>
                              </a:prstGeom>
                              <a:noFill/>
                              <a:ln>
                                <a:noFill/>
                              </a:ln>
                            </wps:spPr>
                            <wps:txbx>
                              <w:txbxContent>
                                <w:p w:rsidR="00E4350B" w:rsidRDefault="00E4350B" w:rsidP="00A648E2">
                                  <w:pPr>
                                    <w:textDirection w:val="btLr"/>
                                  </w:pPr>
                                </w:p>
                              </w:txbxContent>
                            </wps:txbx>
                            <wps:bodyPr spcFirstLastPara="1" wrap="square" lIns="91425" tIns="91425" rIns="91425" bIns="91425" anchor="ctr" anchorCtr="0">
                              <a:noAutofit/>
                            </wps:bodyPr>
                          </wps:wsp>
                          <wps:wsp>
                            <wps:cNvPr id="39" name="Retângulo 39"/>
                            <wps:cNvSpPr/>
                            <wps:spPr>
                              <a:xfrm>
                                <a:off x="3906137" y="3365979"/>
                                <a:ext cx="2879725" cy="828040"/>
                              </a:xfrm>
                              <a:prstGeom prst="rect">
                                <a:avLst/>
                              </a:prstGeom>
                              <a:noFill/>
                              <a:ln>
                                <a:noFill/>
                              </a:ln>
                            </wps:spPr>
                            <wps:txbx>
                              <w:txbxContent>
                                <w:p w:rsidR="00E4350B" w:rsidRDefault="00E4350B" w:rsidP="00A648E2">
                                  <w:pPr>
                                    <w:jc w:val="both"/>
                                    <w:textDirection w:val="btLr"/>
                                  </w:pPr>
                                </w:p>
                                <w:p w:rsidR="00E4350B" w:rsidRDefault="00E4350B" w:rsidP="00A648E2">
                                  <w:pPr>
                                    <w:jc w:val="both"/>
                                    <w:textDirection w:val="btLr"/>
                                  </w:pPr>
                                  <w:r>
                                    <w:rPr>
                                      <w:rFonts w:ascii="Cambria" w:eastAsia="Cambria" w:hAnsi="Cambria" w:cs="Cambria"/>
                                      <w:i/>
                                      <w:color w:val="000000"/>
                                      <w:sz w:val="18"/>
                                    </w:rPr>
                                    <w:t>Elaborado por:</w:t>
                                  </w:r>
                                </w:p>
                                <w:p w:rsidR="00E4350B" w:rsidRDefault="00E4350B" w:rsidP="00A648E2">
                                  <w:pPr>
                                    <w:jc w:val="center"/>
                                    <w:textDirection w:val="btLr"/>
                                  </w:pPr>
                                  <w:r>
                                    <w:rPr>
                                      <w:rFonts w:ascii="Cambria" w:eastAsia="Cambria" w:hAnsi="Cambria" w:cs="Cambria"/>
                                      <w:b/>
                                      <w:color w:val="000000"/>
                                      <w:sz w:val="24"/>
                                    </w:rPr>
                                    <w:t>LUIZ GUSTAVO MANOEL</w:t>
                                  </w:r>
                                </w:p>
                                <w:p w:rsidR="00E4350B" w:rsidRDefault="00E4350B" w:rsidP="00A648E2">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rsidR="00E4350B" w:rsidRDefault="00E4350B" w:rsidP="00A648E2">
                                  <w:pPr>
                                    <w:jc w:val="center"/>
                                    <w:textDirection w:val="btLr"/>
                                    <w:rPr>
                                      <w:rFonts w:ascii="Cambria" w:eastAsia="Cambria" w:hAnsi="Cambria" w:cs="Cambria"/>
                                      <w:color w:val="000000"/>
                                      <w:sz w:val="20"/>
                                    </w:rPr>
                                  </w:pPr>
                                </w:p>
                                <w:p w:rsidR="00E4350B" w:rsidRDefault="00E4350B" w:rsidP="00A648E2">
                                  <w:pPr>
                                    <w:jc w:val="center"/>
                                    <w:textDirection w:val="btLr"/>
                                  </w:pPr>
                                </w:p>
                              </w:txbxContent>
                            </wps:txbx>
                            <wps:bodyPr spcFirstLastPara="1" wrap="square" lIns="91425" tIns="45700" rIns="91425" bIns="45700" anchor="t" anchorCtr="0">
                              <a:noAutofit/>
                            </wps:bodyPr>
                          </wps:wsp>
                          <wps:wsp>
                            <wps:cNvPr id="40" name="Conector de Seta Reta 40"/>
                            <wps:cNvCnPr/>
                            <wps:spPr>
                              <a:xfrm>
                                <a:off x="3961812" y="3550312"/>
                                <a:ext cx="276840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655719D0" id="Agrupar 32" o:spid="_x0000_s1031" style="width:227.5pt;height:69.35pt;mso-position-horizontal-relative:char;mso-position-vertical-relative:line" coordorigin="39013,33489" coordsize="28892,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">
                <v:group id="Agrupar 35" o:spid="_x0000_s1032" style="position:absolute;left:39013;top:33489;width:28893;height:8621" coordorigin="39013,33570" coordsize="28892,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tângulo 36" o:spid="_x0000_s1033" style="position:absolute;left:39013;top:33570;width:28893;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rsidR="00E4350B" w:rsidRDefault="00E4350B" w:rsidP="00A648E2">
                          <w:pPr>
                            <w:textDirection w:val="btLr"/>
                          </w:pPr>
                        </w:p>
                      </w:txbxContent>
                    </v:textbox>
                  </v:rect>
                  <v:group id="Agrupar 37" o:spid="_x0000_s1034" style="position:absolute;left:39013;top:33570;width:28893;height:8459" coordorigin="39061,33659" coordsize="2879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tângulo 38" o:spid="_x0000_s1035" style="position:absolute;left:39061;top:33659;width:28797;height:8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rsidR="00E4350B" w:rsidRDefault="00E4350B" w:rsidP="00A648E2">
                            <w:pPr>
                              <w:textDirection w:val="btLr"/>
                            </w:pPr>
                          </w:p>
                        </w:txbxContent>
                      </v:textbox>
                    </v:rect>
                    <v:rect id="Retângulo 39" o:spid="_x0000_s1036" style="position:absolute;left:39061;top:33659;width:28797;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" filled="f" stroked="f">
                      <v:textbox inset="2.53958mm,1.2694mm,2.53958mm,1.2694mm">
                        <w:txbxContent>
                          <w:p w:rsidR="00E4350B" w:rsidRDefault="00E4350B" w:rsidP="00A648E2">
                            <w:pPr>
                              <w:jc w:val="both"/>
                              <w:textDirection w:val="btLr"/>
                            </w:pPr>
                          </w:p>
                          <w:p w:rsidR="00E4350B" w:rsidRDefault="00E4350B" w:rsidP="00A648E2">
                            <w:pPr>
                              <w:jc w:val="both"/>
                              <w:textDirection w:val="btLr"/>
                            </w:pPr>
                            <w:r>
                              <w:rPr>
                                <w:rFonts w:ascii="Cambria" w:eastAsia="Cambria" w:hAnsi="Cambria" w:cs="Cambria"/>
                                <w:i/>
                                <w:color w:val="000000"/>
                                <w:sz w:val="18"/>
                              </w:rPr>
                              <w:t>Elaborado por:</w:t>
                            </w:r>
                          </w:p>
                          <w:p w:rsidR="00E4350B" w:rsidRDefault="00E4350B" w:rsidP="00A648E2">
                            <w:pPr>
                              <w:jc w:val="center"/>
                              <w:textDirection w:val="btLr"/>
                            </w:pPr>
                            <w:r>
                              <w:rPr>
                                <w:rFonts w:ascii="Cambria" w:eastAsia="Cambria" w:hAnsi="Cambria" w:cs="Cambria"/>
                                <w:b/>
                                <w:color w:val="000000"/>
                                <w:sz w:val="24"/>
                              </w:rPr>
                              <w:t>LUIZ GUSTAVO MANOEL</w:t>
                            </w:r>
                          </w:p>
                          <w:p w:rsidR="00E4350B" w:rsidRDefault="00E4350B" w:rsidP="00A648E2">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rsidR="00E4350B" w:rsidRDefault="00E4350B" w:rsidP="00A648E2">
                            <w:pPr>
                              <w:jc w:val="center"/>
                              <w:textDirection w:val="btLr"/>
                              <w:rPr>
                                <w:rFonts w:ascii="Cambria" w:eastAsia="Cambria" w:hAnsi="Cambria" w:cs="Cambria"/>
                                <w:color w:val="000000"/>
                                <w:sz w:val="20"/>
                              </w:rPr>
                            </w:pPr>
                          </w:p>
                          <w:p w:rsidR="00E4350B" w:rsidRDefault="00E4350B" w:rsidP="00A648E2">
                            <w:pPr>
                              <w:jc w:val="center"/>
                              <w:textDirection w:val="btLr"/>
                            </w:pPr>
                          </w:p>
                        </w:txbxContent>
                      </v:textbox>
                    </v:rect>
                    <v:shape id="Conector de Seta Reta 40" o:spid="_x0000_s1037" type="#_x0000_t32" style="position:absolute;left:39618;top:35503;width:276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">
                      <v:stroke startarrowwidth="narrow" startarrowlength="short" endarrowwidth="narrow" endarrowlength="short"/>
                    </v:shape>
                  </v:group>
                </v:group>
                <w10:anchorlock/>
              </v:group>
            </w:pict>
          </mc:Fallback>
        </mc:AlternateContent>
      </w:r>
    </w:p>
    <w:p w:rsidR="00A648E2" w:rsidRDefault="00A648E2" w:rsidP="00A648E2">
      <w:pPr>
        <w:spacing w:after="268" w:line="249" w:lineRule="auto"/>
        <w:ind w:right="716"/>
        <w:jc w:val="center"/>
        <w:rPr>
          <w:rFonts w:ascii="Calibri" w:eastAsia="Calibri" w:hAnsi="Calibri" w:cs="Calibri"/>
          <w:color w:val="0D0D0D"/>
          <w:sz w:val="24"/>
          <w:szCs w:val="24"/>
        </w:rPr>
      </w:pPr>
    </w:p>
    <w:p w:rsidR="00A648E2" w:rsidRDefault="00A648E2" w:rsidP="00A648E2">
      <w:pPr>
        <w:spacing w:after="268" w:line="249" w:lineRule="auto"/>
        <w:ind w:right="716"/>
        <w:jc w:val="center"/>
        <w:rPr>
          <w:rFonts w:ascii="Calibri" w:eastAsia="Calibri" w:hAnsi="Calibri" w:cs="Calibri"/>
          <w:color w:val="0D0D0D"/>
          <w:sz w:val="24"/>
          <w:szCs w:val="24"/>
        </w:rPr>
      </w:pPr>
    </w:p>
    <w:p w:rsidR="0016176E" w:rsidRPr="00A648E2" w:rsidRDefault="0016176E" w:rsidP="00A648E2">
      <w:pPr>
        <w:rPr>
          <w:rFonts w:eastAsia="Cambria"/>
        </w:rPr>
      </w:pPr>
    </w:p>
    <w:sectPr w:rsidR="0016176E" w:rsidRPr="00A648E2" w:rsidSect="00C83671">
      <w:headerReference w:type="even" r:id="rId9"/>
      <w:headerReference w:type="default" r:id="rId10"/>
      <w:footerReference w:type="default" r:id="rId11"/>
      <w:headerReference w:type="first" r:id="rId12"/>
      <w:pgSz w:w="11907" w:h="16840" w:code="9"/>
      <w:pgMar w:top="1134" w:right="850" w:bottom="1134" w:left="1276" w:header="720" w:footer="11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C40" w:rsidRDefault="00430C40">
      <w:r>
        <w:separator/>
      </w:r>
    </w:p>
  </w:endnote>
  <w:endnote w:type="continuationSeparator" w:id="0">
    <w:p w:rsidR="00430C40" w:rsidRDefault="0043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Yu Mincho Light">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467291"/>
      <w:docPartObj>
        <w:docPartGallery w:val="Page Numbers (Bottom of Page)"/>
        <w:docPartUnique/>
      </w:docPartObj>
    </w:sdtPr>
    <w:sdtEndPr/>
    <w:sdtContent>
      <w:p w:rsidR="00E4350B" w:rsidRDefault="00E4350B">
        <w:pPr>
          <w:pStyle w:val="Rodap"/>
          <w:jc w:val="right"/>
        </w:pPr>
        <w:r>
          <w:fldChar w:fldCharType="begin"/>
        </w:r>
        <w:r>
          <w:instrText xml:space="preserve"> PAGE   \* MERGEFORMAT </w:instrText>
        </w:r>
        <w:r>
          <w:fldChar w:fldCharType="separate"/>
        </w:r>
        <w:r w:rsidR="00D1478D">
          <w:rPr>
            <w:noProof/>
          </w:rPr>
          <w:t>20</w:t>
        </w:r>
        <w:r>
          <w:rPr>
            <w:noProof/>
          </w:rPr>
          <w:fldChar w:fldCharType="end"/>
        </w:r>
      </w:p>
    </w:sdtContent>
  </w:sdt>
  <w:p w:rsidR="00E4350B" w:rsidRDefault="00E4350B">
    <w:pPr>
      <w:pStyle w:val="Rodap"/>
      <w:pBdr>
        <w:top w:val="single" w:sz="4" w:space="1" w:color="auto"/>
      </w:pBdr>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C40" w:rsidRDefault="00430C40">
      <w:r>
        <w:separator/>
      </w:r>
    </w:p>
  </w:footnote>
  <w:footnote w:type="continuationSeparator" w:id="0">
    <w:p w:rsidR="00430C40" w:rsidRDefault="0043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B" w:rsidRDefault="00430C40">
    <w:pPr>
      <w:pStyle w:val="Cabealho"/>
      <w:framePr w:wrap="around" w:vAnchor="text" w:hAnchor="margin" w:xAlign="right" w:y="1"/>
      <w:rPr>
        <w:rStyle w:val="Nmerodepgin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5" o:spid="_x0000_s2051" type="#_x0000_t75" style="position:absolute;margin-left:0;margin-top:0;width:453.2pt;height:181.3pt;z-index:-251658752;mso-position-horizontal:center;mso-position-horizontal-relative:margin;mso-position-vertical:center;mso-position-vertical-relative:margin" o:allowincell="f">
          <v:imagedata r:id="rId1" o:title="Logo SAAE" gain="19661f" blacklevel="22938f"/>
          <w10:wrap anchorx="margin" anchory="margin"/>
        </v:shape>
      </w:pict>
    </w:r>
    <w:r w:rsidR="00E4350B">
      <w:rPr>
        <w:rStyle w:val="Nmerodepgina"/>
      </w:rPr>
      <w:fldChar w:fldCharType="begin"/>
    </w:r>
    <w:r w:rsidR="00E4350B">
      <w:rPr>
        <w:rStyle w:val="Nmerodepgina"/>
      </w:rPr>
      <w:instrText xml:space="preserve">PAGE  </w:instrText>
    </w:r>
    <w:r w:rsidR="00E4350B">
      <w:rPr>
        <w:rStyle w:val="Nmerodepgina"/>
      </w:rPr>
      <w:fldChar w:fldCharType="end"/>
    </w:r>
  </w:p>
  <w:p w:rsidR="00E4350B" w:rsidRDefault="00E4350B">
    <w:pPr>
      <w:pStyle w:val="Cabealho"/>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B" w:rsidRDefault="00E4350B">
    <w:pPr>
      <w:pStyle w:val="Cabealho"/>
      <w:framePr w:w="537" w:wrap="around" w:vAnchor="text" w:hAnchor="page" w:x="10416" w:y="-418"/>
      <w:rPr>
        <w:rStyle w:val="Nmerodepgina"/>
      </w:rPr>
    </w:pPr>
    <w:r>
      <w:rPr>
        <w:rStyle w:val="Nmerodepgina"/>
      </w:rPr>
      <w:fldChar w:fldCharType="begin"/>
    </w:r>
    <w:r>
      <w:rPr>
        <w:rStyle w:val="Nmerodepgina"/>
      </w:rPr>
      <w:instrText xml:space="preserve"> PAGE </w:instrText>
    </w:r>
    <w:r>
      <w:rPr>
        <w:rStyle w:val="Nmerodepgina"/>
      </w:rPr>
      <w:fldChar w:fldCharType="separate"/>
    </w:r>
    <w:r w:rsidR="00D1478D">
      <w:rPr>
        <w:rStyle w:val="Nmerodepgina"/>
        <w:noProof/>
      </w:rPr>
      <w:t>20</w:t>
    </w:r>
    <w:r>
      <w:rPr>
        <w:rStyle w:val="Nmerodepgina"/>
      </w:rPr>
      <w:fldChar w:fldCharType="end"/>
    </w:r>
  </w:p>
  <w:tbl>
    <w:tblPr>
      <w:tblW w:w="9214" w:type="dxa"/>
      <w:tblInd w:w="-72" w:type="dxa"/>
      <w:tblLayout w:type="fixed"/>
      <w:tblCellMar>
        <w:left w:w="70" w:type="dxa"/>
        <w:right w:w="70" w:type="dxa"/>
      </w:tblCellMar>
      <w:tblLook w:val="0000" w:firstRow="0" w:lastRow="0" w:firstColumn="0" w:lastColumn="0" w:noHBand="0" w:noVBand="0"/>
    </w:tblPr>
    <w:tblGrid>
      <w:gridCol w:w="2238"/>
      <w:gridCol w:w="6976"/>
    </w:tblGrid>
    <w:tr w:rsidR="00E4350B">
      <w:trPr>
        <w:trHeight w:val="1166"/>
      </w:trPr>
      <w:tc>
        <w:tcPr>
          <w:tcW w:w="2238" w:type="dxa"/>
          <w:tcBorders>
            <w:bottom w:val="single" w:sz="18" w:space="0" w:color="000080"/>
          </w:tcBorders>
        </w:tcPr>
        <w:p w:rsidR="00E4350B" w:rsidRDefault="00E4350B">
          <w:pPr>
            <w:pStyle w:val="TextosemFormatao"/>
            <w:outlineLvl w:val="0"/>
            <w:rPr>
              <w:rFonts w:ascii="Arial Rounded MT Bold" w:hAnsi="Arial Rounded MT Bold"/>
            </w:rPr>
          </w:pPr>
          <w:r>
            <w:rPr>
              <w:rFonts w:ascii="Arial Rounded MT Bold" w:hAnsi="Arial Rounded MT Bold"/>
              <w:noProof/>
            </w:rPr>
            <w:drawing>
              <wp:anchor distT="0" distB="0" distL="114300" distR="114300" simplePos="0" relativeHeight="251658752" behindDoc="0" locked="0" layoutInCell="1" allowOverlap="1">
                <wp:simplePos x="0" y="0"/>
                <wp:positionH relativeFrom="column">
                  <wp:posOffset>-98425</wp:posOffset>
                </wp:positionH>
                <wp:positionV relativeFrom="paragraph">
                  <wp:posOffset>-314325</wp:posOffset>
                </wp:positionV>
                <wp:extent cx="1236980" cy="1257300"/>
                <wp:effectExtent l="19050" t="0" r="1270" b="0"/>
                <wp:wrapNone/>
                <wp:docPr id="10" name="Imagem 10"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ópia de logotipo saae"/>
                        <pic:cNvPicPr>
                          <a:picLocks noChangeAspect="1" noChangeArrowheads="1"/>
                        </pic:cNvPicPr>
                      </pic:nvPicPr>
                      <pic:blipFill>
                        <a:blip r:embed="rId1"/>
                        <a:srcRect/>
                        <a:stretch>
                          <a:fillRect/>
                        </a:stretch>
                      </pic:blipFill>
                      <pic:spPr bwMode="auto">
                        <a:xfrm>
                          <a:off x="0" y="0"/>
                          <a:ext cx="1236980" cy="1257300"/>
                        </a:xfrm>
                        <a:prstGeom prst="rect">
                          <a:avLst/>
                        </a:prstGeom>
                        <a:noFill/>
                      </pic:spPr>
                    </pic:pic>
                  </a:graphicData>
                </a:graphic>
              </wp:anchor>
            </w:drawing>
          </w:r>
          <w:r>
            <w:rPr>
              <w:rFonts w:ascii="Arial Rounded MT Bold" w:hAnsi="Arial Rounded MT Bold"/>
              <w:noProof/>
            </w:rPr>
            <mc:AlternateContent>
              <mc:Choice Requires="wps">
                <w:drawing>
                  <wp:anchor distT="0" distB="0" distL="114300" distR="114300" simplePos="0" relativeHeight="251659776" behindDoc="0" locked="0" layoutInCell="1" allowOverlap="1">
                    <wp:simplePos x="0" y="0"/>
                    <wp:positionH relativeFrom="column">
                      <wp:posOffset>991235</wp:posOffset>
                    </wp:positionH>
                    <wp:positionV relativeFrom="paragraph">
                      <wp:posOffset>-241300</wp:posOffset>
                    </wp:positionV>
                    <wp:extent cx="4697095" cy="1257300"/>
                    <wp:effectExtent l="635"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095" cy="1257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50B" w:rsidRPr="00250E5D" w:rsidRDefault="00E4350B"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SAAE- SERVIÇO AUTONOMO DE AGUA E     ESGOTO  DE ALVORADA DO SUL – PR</w:t>
                                </w:r>
                              </w:p>
                              <w:p w:rsidR="00E4350B" w:rsidRPr="00FE2FBD" w:rsidRDefault="00E4350B"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Pr>
                                    <w:rFonts w:ascii="Arial" w:hAnsi="Arial" w:cs="Arial"/>
                                    <w:b/>
                                    <w:bCs/>
                                    <w:i/>
                                    <w:iCs/>
                                    <w:color w:val="000000"/>
                                    <w:sz w:val="22"/>
                                    <w:szCs w:val="22"/>
                                  </w:rPr>
                                  <w:t>FONE 43-31571044 -</w:t>
                                </w:r>
                                <w:r w:rsidRPr="00FE2FBD">
                                  <w:rPr>
                                    <w:rFonts w:ascii="Arial" w:hAnsi="Arial" w:cs="Arial"/>
                                    <w:b/>
                                    <w:bCs/>
                                    <w:i/>
                                    <w:iCs/>
                                    <w:color w:val="000000"/>
                                    <w:sz w:val="22"/>
                                    <w:szCs w:val="22"/>
                                  </w:rPr>
                                  <w:t xml:space="preserve">  ALVORADA DO SUL – </w:t>
                                </w:r>
                                <w:r>
                                  <w:rPr>
                                    <w:rFonts w:ascii="Arial" w:hAnsi="Arial" w:cs="Arial"/>
                                    <w:b/>
                                    <w:bCs/>
                                    <w:i/>
                                    <w:iCs/>
                                    <w:color w:val="000000"/>
                                    <w:sz w:val="22"/>
                                    <w:szCs w:val="22"/>
                                  </w:rPr>
                                  <w:t>ESTADO DO PARANÁ.</w:t>
                                </w:r>
                              </w:p>
                              <w:p w:rsidR="00E4350B" w:rsidRPr="00781AE9" w:rsidRDefault="00E4350B"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2" w:history="1">
                                  <w:r w:rsidRPr="006E2D1E">
                                    <w:rPr>
                                      <w:rFonts w:ascii="Arial" w:hAnsi="Arial" w:cs="Arial"/>
                                      <w:b/>
                                      <w:color w:val="009999"/>
                                      <w:sz w:val="20"/>
                                      <w:u w:val="single"/>
                                      <w:lang w:val="en-US"/>
                                    </w:rPr>
                                    <w:t>saaealv@uol.com.br</w:t>
                                  </w:r>
                                </w:hyperlink>
                              </w:p>
                              <w:p w:rsidR="00E4350B" w:rsidRPr="006E2D1E" w:rsidRDefault="00E4350B" w:rsidP="00244F30">
                                <w:pPr>
                                  <w:autoSpaceDE w:val="0"/>
                                  <w:autoSpaceDN w:val="0"/>
                                  <w:adjustRightInd w:val="0"/>
                                  <w:spacing w:line="360" w:lineRule="auto"/>
                                  <w:jc w:val="center"/>
                                  <w:rPr>
                                    <w:rFonts w:ascii="Arial" w:hAnsi="Arial" w:cs="Arial"/>
                                    <w:b/>
                                    <w:color w:val="000000"/>
                                    <w:sz w:val="20"/>
                                    <w:lang w:val="en-US"/>
                                  </w:rPr>
                                </w:pPr>
                              </w:p>
                              <w:p w:rsidR="00E4350B" w:rsidRPr="006E2D1E" w:rsidRDefault="00E4350B" w:rsidP="00244F30">
                                <w:pPr>
                                  <w:autoSpaceDE w:val="0"/>
                                  <w:autoSpaceDN w:val="0"/>
                                  <w:adjustRightInd w:val="0"/>
                                  <w:spacing w:line="360" w:lineRule="auto"/>
                                  <w:rPr>
                                    <w:rFonts w:ascii="Arial" w:hAnsi="Arial" w:cs="Arial"/>
                                    <w:color w:val="000000"/>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8" type="#_x0000_t202" style="position:absolute;margin-left:78.05pt;margin-top:-19pt;width:369.8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" filled="f" fillcolor="#bbe0e3" stroked="f">
                    <v:textbox>
                      <w:txbxContent>
                        <w:p w:rsidR="00921C0D" w:rsidRPr="00250E5D" w:rsidRDefault="00921C0D"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AGUA E     </w:t>
                          </w:r>
                          <w:proofErr w:type="gramStart"/>
                          <w:r w:rsidRPr="00250E5D">
                            <w:rPr>
                              <w:rFonts w:ascii="Arial" w:hAnsi="Arial" w:cs="Arial"/>
                              <w:b/>
                              <w:bCs/>
                              <w:color w:val="000000"/>
                              <w:sz w:val="32"/>
                              <w:szCs w:val="32"/>
                            </w:rPr>
                            <w:t>ESGOTO  DE</w:t>
                          </w:r>
                          <w:proofErr w:type="gramEnd"/>
                          <w:r w:rsidRPr="00250E5D">
                            <w:rPr>
                              <w:rFonts w:ascii="Arial" w:hAnsi="Arial" w:cs="Arial"/>
                              <w:b/>
                              <w:bCs/>
                              <w:color w:val="000000"/>
                              <w:sz w:val="32"/>
                              <w:szCs w:val="32"/>
                            </w:rPr>
                            <w:t xml:space="preserve"> ALVORADA DO SUL – PR</w:t>
                          </w:r>
                        </w:p>
                        <w:p w:rsidR="00921C0D" w:rsidRPr="00FE2FBD" w:rsidRDefault="00921C0D"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Pr>
                              <w:rFonts w:ascii="Arial" w:hAnsi="Arial" w:cs="Arial"/>
                              <w:b/>
                              <w:bCs/>
                              <w:i/>
                              <w:iCs/>
                              <w:color w:val="000000"/>
                              <w:sz w:val="22"/>
                              <w:szCs w:val="22"/>
                            </w:rPr>
                            <w:t>FONE 43-31571044 -</w:t>
                          </w:r>
                          <w:r w:rsidRPr="00FE2FBD">
                            <w:rPr>
                              <w:rFonts w:ascii="Arial" w:hAnsi="Arial" w:cs="Arial"/>
                              <w:b/>
                              <w:bCs/>
                              <w:i/>
                              <w:iCs/>
                              <w:color w:val="000000"/>
                              <w:sz w:val="22"/>
                              <w:szCs w:val="22"/>
                            </w:rPr>
                            <w:t xml:space="preserve">  ALVORADA DO SUL – </w:t>
                          </w:r>
                          <w:r>
                            <w:rPr>
                              <w:rFonts w:ascii="Arial" w:hAnsi="Arial" w:cs="Arial"/>
                              <w:b/>
                              <w:bCs/>
                              <w:i/>
                              <w:iCs/>
                              <w:color w:val="000000"/>
                              <w:sz w:val="22"/>
                              <w:szCs w:val="22"/>
                            </w:rPr>
                            <w:t>ESTADO DO PARANÁ.</w:t>
                          </w:r>
                        </w:p>
                        <w:p w:rsidR="00921C0D" w:rsidRPr="00781AE9" w:rsidRDefault="00921C0D"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3" w:history="1">
                            <w:r w:rsidRPr="006E2D1E">
                              <w:rPr>
                                <w:rFonts w:ascii="Arial" w:hAnsi="Arial" w:cs="Arial"/>
                                <w:b/>
                                <w:color w:val="009999"/>
                                <w:sz w:val="20"/>
                                <w:u w:val="single"/>
                                <w:lang w:val="en-US"/>
                              </w:rPr>
                              <w:t>saaealv@uol.com.br</w:t>
                            </w:r>
                          </w:hyperlink>
                        </w:p>
                        <w:p w:rsidR="00921C0D" w:rsidRPr="006E2D1E" w:rsidRDefault="00921C0D" w:rsidP="00244F30">
                          <w:pPr>
                            <w:autoSpaceDE w:val="0"/>
                            <w:autoSpaceDN w:val="0"/>
                            <w:adjustRightInd w:val="0"/>
                            <w:spacing w:line="360" w:lineRule="auto"/>
                            <w:jc w:val="center"/>
                            <w:rPr>
                              <w:rFonts w:ascii="Arial" w:hAnsi="Arial" w:cs="Arial"/>
                              <w:b/>
                              <w:color w:val="000000"/>
                              <w:sz w:val="20"/>
                              <w:lang w:val="en-US"/>
                            </w:rPr>
                          </w:pPr>
                        </w:p>
                        <w:p w:rsidR="00921C0D" w:rsidRPr="006E2D1E" w:rsidRDefault="00921C0D" w:rsidP="00244F30">
                          <w:pPr>
                            <w:autoSpaceDE w:val="0"/>
                            <w:autoSpaceDN w:val="0"/>
                            <w:adjustRightInd w:val="0"/>
                            <w:spacing w:line="360" w:lineRule="auto"/>
                            <w:rPr>
                              <w:rFonts w:ascii="Arial" w:hAnsi="Arial" w:cs="Arial"/>
                              <w:color w:val="000000"/>
                              <w:szCs w:val="28"/>
                              <w:lang w:val="en-US"/>
                            </w:rPr>
                          </w:pPr>
                        </w:p>
                      </w:txbxContent>
                    </v:textbox>
                  </v:shape>
                </w:pict>
              </mc:Fallback>
            </mc:AlternateContent>
          </w:r>
        </w:p>
      </w:tc>
      <w:tc>
        <w:tcPr>
          <w:tcW w:w="6976" w:type="dxa"/>
          <w:tcBorders>
            <w:bottom w:val="single" w:sz="18" w:space="0" w:color="000080"/>
          </w:tcBorders>
        </w:tcPr>
        <w:p w:rsidR="00E4350B" w:rsidRDefault="00E4350B">
          <w:pPr>
            <w:pStyle w:val="TextosemFormatao"/>
            <w:jc w:val="center"/>
            <w:outlineLvl w:val="0"/>
            <w:rPr>
              <w:rFonts w:ascii="Arial Rounded MT Bold" w:hAnsi="Arial Rounded MT Bold"/>
            </w:rPr>
          </w:pPr>
        </w:p>
        <w:p w:rsidR="00E4350B" w:rsidRDefault="00E4350B">
          <w:pPr>
            <w:pStyle w:val="TextosemFormatao"/>
            <w:jc w:val="center"/>
            <w:outlineLvl w:val="0"/>
            <w:rPr>
              <w:rFonts w:ascii="Arial Rounded MT Bold" w:hAnsi="Arial Rounded MT Bold"/>
            </w:rPr>
          </w:pPr>
        </w:p>
        <w:p w:rsidR="00E4350B" w:rsidRDefault="00E4350B">
          <w:pPr>
            <w:pStyle w:val="TextosemFormatao"/>
            <w:jc w:val="center"/>
            <w:outlineLvl w:val="0"/>
            <w:rPr>
              <w:rFonts w:ascii="Arial Rounded MT Bold" w:hAnsi="Arial Rounded MT Bold"/>
            </w:rPr>
          </w:pPr>
        </w:p>
        <w:p w:rsidR="00E4350B" w:rsidRDefault="00E4350B">
          <w:pPr>
            <w:pStyle w:val="TextosemFormatao"/>
            <w:jc w:val="center"/>
            <w:outlineLvl w:val="0"/>
            <w:rPr>
              <w:rFonts w:ascii="Arial Rounded MT Bold" w:hAnsi="Arial Rounded MT Bold"/>
            </w:rPr>
          </w:pPr>
        </w:p>
        <w:p w:rsidR="00E4350B" w:rsidRDefault="00E4350B">
          <w:pPr>
            <w:pStyle w:val="TextosemFormatao"/>
            <w:jc w:val="center"/>
            <w:outlineLvl w:val="0"/>
            <w:rPr>
              <w:rFonts w:ascii="Arial Rounded MT Bold" w:hAnsi="Arial Rounded MT Bold"/>
            </w:rPr>
          </w:pPr>
        </w:p>
        <w:p w:rsidR="00E4350B" w:rsidRDefault="00E4350B">
          <w:pPr>
            <w:pStyle w:val="TextosemFormatao"/>
            <w:jc w:val="center"/>
            <w:outlineLvl w:val="0"/>
            <w:rPr>
              <w:rFonts w:ascii="Arial Rounded MT Bold" w:hAnsi="Arial Rounded MT Bold"/>
            </w:rPr>
          </w:pPr>
        </w:p>
        <w:p w:rsidR="00E4350B" w:rsidRDefault="00E4350B">
          <w:pPr>
            <w:pStyle w:val="TextosemFormatao"/>
            <w:jc w:val="center"/>
            <w:outlineLvl w:val="0"/>
            <w:rPr>
              <w:rFonts w:ascii="Arial Rounded MT Bold" w:hAnsi="Arial Rounded MT Bold"/>
            </w:rPr>
          </w:pPr>
        </w:p>
      </w:tc>
    </w:tr>
  </w:tbl>
  <w:p w:rsidR="00E4350B" w:rsidRDefault="00E4350B">
    <w:pPr>
      <w:pStyle w:val="Corpo"/>
    </w:pPr>
  </w:p>
  <w:p w:rsidR="00E4350B" w:rsidRDefault="00E4350B">
    <w:pPr>
      <w:pStyle w:val="Corpo"/>
    </w:pPr>
  </w:p>
  <w:p w:rsidR="00E4350B" w:rsidRDefault="00E4350B">
    <w:pPr>
      <w:pStyle w:val="Corpo"/>
      <w:tabs>
        <w:tab w:val="left" w:pos="3633"/>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50B" w:rsidRDefault="00430C40">
    <w:pPr>
      <w:pStyle w:val="Cabealho"/>
      <w:framePr w:wrap="around" w:vAnchor="text" w:hAnchor="margin" w:xAlign="right" w:y="1"/>
      <w:rPr>
        <w:rStyle w:val="Nmerodepgin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4" o:spid="_x0000_s2050" type="#_x0000_t75" style="position:absolute;margin-left:0;margin-top:0;width:453.2pt;height:181.3pt;z-index:-251659776;mso-position-horizontal:center;mso-position-horizontal-relative:margin;mso-position-vertical:center;mso-position-vertical-relative:margin" o:allowincell="f">
          <v:imagedata r:id="rId1" o:title="Logo SAAE" gain="19661f" blacklevel="22938f"/>
          <w10:wrap anchorx="margin" anchory="margin"/>
        </v:shape>
      </w:pict>
    </w:r>
    <w:r w:rsidR="00E4350B">
      <w:rPr>
        <w:rStyle w:val="Nmerodepgina"/>
      </w:rPr>
      <w:fldChar w:fldCharType="begin"/>
    </w:r>
    <w:r w:rsidR="00E4350B">
      <w:rPr>
        <w:rStyle w:val="Nmerodepgina"/>
      </w:rPr>
      <w:instrText xml:space="preserve">PAGE  </w:instrText>
    </w:r>
    <w:r w:rsidR="00E4350B">
      <w:rPr>
        <w:rStyle w:val="Nmerodepgina"/>
      </w:rPr>
      <w:fldChar w:fldCharType="separate"/>
    </w:r>
    <w:r w:rsidR="00E4350B">
      <w:rPr>
        <w:rStyle w:val="Nmerodepgina"/>
        <w:noProof/>
      </w:rPr>
      <w:t>0</w:t>
    </w:r>
    <w:r w:rsidR="00E4350B">
      <w:rPr>
        <w:rStyle w:val="Nmerodepgina"/>
      </w:rPr>
      <w:fldChar w:fldCharType="end"/>
    </w:r>
  </w:p>
  <w:p w:rsidR="00E4350B" w:rsidRDefault="00E4350B">
    <w:pPr>
      <w:pStyle w:val="Cabealho"/>
      <w:ind w:right="360"/>
    </w:pPr>
    <w:r>
      <w:t xml:space="preserve">                          </w:t>
    </w:r>
  </w:p>
  <w:tbl>
    <w:tblPr>
      <w:tblW w:w="9983" w:type="dxa"/>
      <w:tblLayout w:type="fixed"/>
      <w:tblCellMar>
        <w:left w:w="70" w:type="dxa"/>
        <w:right w:w="70" w:type="dxa"/>
      </w:tblCellMar>
      <w:tblLook w:val="0000" w:firstRow="0" w:lastRow="0" w:firstColumn="0" w:lastColumn="0" w:noHBand="0" w:noVBand="0"/>
    </w:tblPr>
    <w:tblGrid>
      <w:gridCol w:w="2338"/>
      <w:gridCol w:w="7645"/>
    </w:tblGrid>
    <w:tr w:rsidR="00E4350B">
      <w:trPr>
        <w:trHeight w:val="35"/>
      </w:trPr>
      <w:tc>
        <w:tcPr>
          <w:tcW w:w="2338" w:type="dxa"/>
          <w:tcBorders>
            <w:bottom w:val="single" w:sz="18" w:space="0" w:color="000080"/>
          </w:tcBorders>
        </w:tcPr>
        <w:p w:rsidR="00E4350B" w:rsidRDefault="00430C40">
          <w:pPr>
            <w:pStyle w:val="TextosemFormatao"/>
            <w:outlineLvl w:val="0"/>
            <w:rPr>
              <w:rFonts w:ascii="Arial Rounded MT Bold" w:hAnsi="Arial Rounded MT Bold"/>
            </w:rPr>
          </w:pPr>
          <w:r>
            <w:rPr>
              <w:noProof/>
            </w:rPr>
            <w:object w:dxaOrig="1440" w:dyaOrig="1440">
              <v:shape id="_x0000_s2049" type="#_x0000_t75" style="position:absolute;margin-left:2.95pt;margin-top:1.35pt;width:108pt;height:57.6pt;z-index:251655680">
                <v:imagedata r:id="rId2" o:title=""/>
              </v:shape>
              <o:OLEObject Type="Embed" ProgID="PBrush" ShapeID="_x0000_s2049" DrawAspect="Content" ObjectID="_1784100865" r:id="rId3"/>
            </w:object>
          </w:r>
        </w:p>
      </w:tc>
      <w:tc>
        <w:tcPr>
          <w:tcW w:w="7645" w:type="dxa"/>
          <w:tcBorders>
            <w:bottom w:val="single" w:sz="18" w:space="0" w:color="000080"/>
          </w:tcBorders>
        </w:tcPr>
        <w:p w:rsidR="00E4350B" w:rsidRDefault="00E4350B">
          <w:pPr>
            <w:pStyle w:val="TextosemFormatao"/>
            <w:jc w:val="center"/>
            <w:outlineLvl w:val="0"/>
            <w:rPr>
              <w:rFonts w:ascii="Arial Rounded MT Bold" w:hAnsi="Arial Rounded MT Bold"/>
              <w:b/>
              <w:color w:val="000080"/>
              <w:sz w:val="34"/>
            </w:rPr>
          </w:pPr>
          <w:r>
            <w:rPr>
              <w:rFonts w:ascii="Arial Rounded MT Bold" w:hAnsi="Arial Rounded MT Bold"/>
              <w:b/>
              <w:color w:val="000080"/>
              <w:sz w:val="34"/>
            </w:rPr>
            <w:t>SERVIÇO AUTÔNOMO DE ÁGUA E ESGOTO</w:t>
          </w:r>
        </w:p>
        <w:p w:rsidR="00E4350B" w:rsidRDefault="00E4350B">
          <w:pPr>
            <w:pStyle w:val="TextosemFormatao"/>
            <w:jc w:val="center"/>
            <w:outlineLvl w:val="0"/>
            <w:rPr>
              <w:rFonts w:ascii="Arial Rounded MT Bold" w:hAnsi="Arial Rounded MT Bold"/>
              <w:sz w:val="4"/>
            </w:rPr>
          </w:pPr>
        </w:p>
        <w:p w:rsidR="00E4350B" w:rsidRDefault="00E4350B">
          <w:pPr>
            <w:pStyle w:val="TextosemFormatao"/>
            <w:jc w:val="center"/>
            <w:outlineLvl w:val="0"/>
            <w:rPr>
              <w:rFonts w:ascii="Arial Rounded MT Bold" w:hAnsi="Arial Rounded MT Bold"/>
              <w:sz w:val="18"/>
            </w:rPr>
          </w:pPr>
          <w:r>
            <w:rPr>
              <w:rFonts w:ascii="Arial Rounded MT Bold" w:hAnsi="Arial Rounded MT Bold"/>
              <w:sz w:val="18"/>
            </w:rPr>
            <w:t>ADMINISTRADO PELA FUNDAÇÃO NACIONAL DE SAÚDE</w:t>
          </w:r>
        </w:p>
        <w:p w:rsidR="00E4350B" w:rsidRDefault="00E4350B">
          <w:pPr>
            <w:pStyle w:val="TextosemFormatao"/>
            <w:jc w:val="center"/>
            <w:outlineLvl w:val="0"/>
            <w:rPr>
              <w:rFonts w:ascii="Arial Rounded MT Bold" w:hAnsi="Arial Rounded MT Bold"/>
              <w:sz w:val="4"/>
            </w:rPr>
          </w:pPr>
        </w:p>
        <w:p w:rsidR="00E4350B" w:rsidRDefault="00E4350B">
          <w:pPr>
            <w:pStyle w:val="TextosemFormatao"/>
            <w:jc w:val="center"/>
            <w:outlineLvl w:val="0"/>
            <w:rPr>
              <w:rFonts w:ascii="Arial Rounded MT Bold" w:hAnsi="Arial Rounded MT Bold"/>
              <w:sz w:val="18"/>
            </w:rPr>
          </w:pPr>
          <w:r>
            <w:rPr>
              <w:rFonts w:ascii="Arial Rounded MT Bold" w:hAnsi="Arial Rounded MT Bold"/>
              <w:sz w:val="18"/>
            </w:rPr>
            <w:t>RUA PIQUIRI, 500 Caixa Postal, 11-CGC-78.402.252/0001-34</w:t>
          </w:r>
        </w:p>
        <w:p w:rsidR="00E4350B" w:rsidRDefault="00E4350B">
          <w:pPr>
            <w:pStyle w:val="TextosemFormatao"/>
            <w:jc w:val="center"/>
            <w:outlineLvl w:val="0"/>
            <w:rPr>
              <w:rFonts w:ascii="Arial Rounded MT Bold" w:hAnsi="Arial Rounded MT Bold"/>
              <w:sz w:val="4"/>
            </w:rPr>
          </w:pPr>
        </w:p>
        <w:p w:rsidR="00E4350B" w:rsidRDefault="00E4350B">
          <w:pPr>
            <w:pStyle w:val="TextosemFormatao"/>
            <w:jc w:val="center"/>
            <w:outlineLvl w:val="0"/>
            <w:rPr>
              <w:rFonts w:ascii="Arial Rounded MT Bold" w:hAnsi="Arial Rounded MT Bold"/>
            </w:rPr>
          </w:pPr>
          <w:r>
            <w:rPr>
              <w:rFonts w:ascii="Arial Rounded MT Bold" w:hAnsi="Arial Rounded MT Bold"/>
              <w:sz w:val="18"/>
            </w:rPr>
            <w:t>Fone (043) 259-1172 – Fax (043) 259-1489 – CEP 86210-000 – JATAIZINHO – PARANÁ</w:t>
          </w:r>
        </w:p>
      </w:tc>
    </w:tr>
  </w:tbl>
  <w:p w:rsidR="00E4350B" w:rsidRDefault="00E4350B">
    <w:pPr>
      <w:pStyle w:val="Corpo"/>
      <w:rPr>
        <w:b w:val="0"/>
        <w:sz w:val="24"/>
      </w:rPr>
    </w:pPr>
  </w:p>
  <w:p w:rsidR="00E4350B" w:rsidRDefault="00E4350B">
    <w:pPr>
      <w:pStyle w:val="Cabealh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FC4"/>
    <w:multiLevelType w:val="hybridMultilevel"/>
    <w:tmpl w:val="E7D45290"/>
    <w:lvl w:ilvl="0" w:tplc="F76C8782">
      <w:start w:val="1"/>
      <w:numFmt w:val="decimal"/>
      <w:lvlText w:val="%1."/>
      <w:lvlJc w:val="left"/>
      <w:pPr>
        <w:tabs>
          <w:tab w:val="num" w:pos="644"/>
        </w:tabs>
        <w:ind w:left="644" w:hanging="360"/>
      </w:pPr>
      <w:rPr>
        <w:rFonts w:hint="default"/>
        <w:b/>
      </w:rPr>
    </w:lvl>
    <w:lvl w:ilvl="1" w:tplc="F61C3514">
      <w:numFmt w:val="none"/>
      <w:lvlText w:val=""/>
      <w:lvlJc w:val="left"/>
      <w:pPr>
        <w:tabs>
          <w:tab w:val="num" w:pos="360"/>
        </w:tabs>
      </w:pPr>
    </w:lvl>
    <w:lvl w:ilvl="2" w:tplc="CF44E272">
      <w:numFmt w:val="none"/>
      <w:lvlText w:val=""/>
      <w:lvlJc w:val="left"/>
      <w:pPr>
        <w:tabs>
          <w:tab w:val="num" w:pos="360"/>
        </w:tabs>
      </w:pPr>
    </w:lvl>
    <w:lvl w:ilvl="3" w:tplc="F594E6B6">
      <w:numFmt w:val="none"/>
      <w:lvlText w:val=""/>
      <w:lvlJc w:val="left"/>
      <w:pPr>
        <w:tabs>
          <w:tab w:val="num" w:pos="360"/>
        </w:tabs>
      </w:pPr>
    </w:lvl>
    <w:lvl w:ilvl="4" w:tplc="5DBA26F8">
      <w:numFmt w:val="none"/>
      <w:lvlText w:val=""/>
      <w:lvlJc w:val="left"/>
      <w:pPr>
        <w:tabs>
          <w:tab w:val="num" w:pos="360"/>
        </w:tabs>
      </w:pPr>
    </w:lvl>
    <w:lvl w:ilvl="5" w:tplc="5A247494">
      <w:numFmt w:val="none"/>
      <w:lvlText w:val=""/>
      <w:lvlJc w:val="left"/>
      <w:pPr>
        <w:tabs>
          <w:tab w:val="num" w:pos="360"/>
        </w:tabs>
      </w:pPr>
    </w:lvl>
    <w:lvl w:ilvl="6" w:tplc="CB365208">
      <w:numFmt w:val="none"/>
      <w:lvlText w:val=""/>
      <w:lvlJc w:val="left"/>
      <w:pPr>
        <w:tabs>
          <w:tab w:val="num" w:pos="360"/>
        </w:tabs>
      </w:pPr>
    </w:lvl>
    <w:lvl w:ilvl="7" w:tplc="60F40A62">
      <w:numFmt w:val="none"/>
      <w:lvlText w:val=""/>
      <w:lvlJc w:val="left"/>
      <w:pPr>
        <w:tabs>
          <w:tab w:val="num" w:pos="360"/>
        </w:tabs>
      </w:pPr>
    </w:lvl>
    <w:lvl w:ilvl="8" w:tplc="94949952">
      <w:numFmt w:val="none"/>
      <w:lvlText w:val=""/>
      <w:lvlJc w:val="left"/>
      <w:pPr>
        <w:tabs>
          <w:tab w:val="num" w:pos="360"/>
        </w:tabs>
      </w:pPr>
    </w:lvl>
  </w:abstractNum>
  <w:abstractNum w:abstractNumId="1" w15:restartNumberingAfterBreak="0">
    <w:nsid w:val="08BB2DE9"/>
    <w:multiLevelType w:val="multilevel"/>
    <w:tmpl w:val="3112C85A"/>
    <w:lvl w:ilvl="0">
      <w:start w:val="1"/>
      <w:numFmt w:val="decimalZero"/>
      <w:lvlText w:val="%1."/>
      <w:lvlJc w:val="left"/>
      <w:pPr>
        <w:tabs>
          <w:tab w:val="num" w:pos="705"/>
        </w:tabs>
        <w:ind w:left="705" w:hanging="705"/>
      </w:pPr>
      <w:rPr>
        <w:rFonts w:hint="default"/>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 w15:restartNumberingAfterBreak="0">
    <w:nsid w:val="0C8F0343"/>
    <w:multiLevelType w:val="hybridMultilevel"/>
    <w:tmpl w:val="5D90E9F0"/>
    <w:lvl w:ilvl="0" w:tplc="E654D4CE">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01116AD"/>
    <w:multiLevelType w:val="hybridMultilevel"/>
    <w:tmpl w:val="EF0AEC0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30D6346A"/>
    <w:multiLevelType w:val="hybridMultilevel"/>
    <w:tmpl w:val="695A39C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77D770B"/>
    <w:multiLevelType w:val="multilevel"/>
    <w:tmpl w:val="5810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62ACA"/>
    <w:multiLevelType w:val="hybridMultilevel"/>
    <w:tmpl w:val="A7B42DFA"/>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44D01155"/>
    <w:multiLevelType w:val="multilevel"/>
    <w:tmpl w:val="57B0854A"/>
    <w:lvl w:ilvl="0">
      <w:start w:val="1"/>
      <w:numFmt w:val="decimalZero"/>
      <w:lvlText w:val="%1"/>
      <w:lvlJc w:val="left"/>
      <w:pPr>
        <w:tabs>
          <w:tab w:val="num" w:pos="600"/>
        </w:tabs>
        <w:ind w:left="600" w:hanging="600"/>
      </w:pPr>
      <w:rPr>
        <w:rFonts w:hint="default"/>
        <w:b w:val="0"/>
      </w:rPr>
    </w:lvl>
    <w:lvl w:ilvl="1">
      <w:start w:val="1"/>
      <w:numFmt w:val="decimalZero"/>
      <w:lvlText w:val="%1.%2"/>
      <w:lvlJc w:val="left"/>
      <w:pPr>
        <w:tabs>
          <w:tab w:val="num" w:pos="1146"/>
        </w:tabs>
        <w:ind w:left="1146"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2781"/>
        </w:tabs>
        <w:ind w:left="2781" w:hanging="108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Zero"/>
      <w:lvlText w:val="%1.%2.%3.%4.%5.%6"/>
      <w:lvlJc w:val="left"/>
      <w:pPr>
        <w:tabs>
          <w:tab w:val="num" w:pos="4635"/>
        </w:tabs>
        <w:ind w:left="4635" w:hanging="1800"/>
      </w:pPr>
      <w:rPr>
        <w:rFonts w:hint="default"/>
        <w:b w:val="0"/>
      </w:rPr>
    </w:lvl>
    <w:lvl w:ilvl="6">
      <w:start w:val="1"/>
      <w:numFmt w:val="decimal"/>
      <w:lvlText w:val="%1.%2.%3.%4.%5.%6.%7"/>
      <w:lvlJc w:val="left"/>
      <w:pPr>
        <w:tabs>
          <w:tab w:val="num" w:pos="5562"/>
        </w:tabs>
        <w:ind w:left="5562" w:hanging="2160"/>
      </w:pPr>
      <w:rPr>
        <w:rFonts w:hint="default"/>
        <w:b w:val="0"/>
      </w:rPr>
    </w:lvl>
    <w:lvl w:ilvl="7">
      <w:start w:val="1"/>
      <w:numFmt w:val="decimal"/>
      <w:lvlText w:val="%1.%2.%3.%4.%5.%6.%7.%8"/>
      <w:lvlJc w:val="left"/>
      <w:pPr>
        <w:tabs>
          <w:tab w:val="num" w:pos="6129"/>
        </w:tabs>
        <w:ind w:left="6129" w:hanging="216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8" w15:restartNumberingAfterBreak="0">
    <w:nsid w:val="4DA20448"/>
    <w:multiLevelType w:val="multilevel"/>
    <w:tmpl w:val="FD4C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B687B"/>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5E5650E8"/>
    <w:multiLevelType w:val="singleLevel"/>
    <w:tmpl w:val="492A364A"/>
    <w:lvl w:ilvl="0">
      <w:start w:val="1"/>
      <w:numFmt w:val="lowerLetter"/>
      <w:lvlText w:val="%1)"/>
      <w:legacy w:legacy="1" w:legacySpace="0" w:legacyIndent="283"/>
      <w:lvlJc w:val="left"/>
      <w:pPr>
        <w:ind w:left="283" w:hanging="283"/>
      </w:pPr>
    </w:lvl>
  </w:abstractNum>
  <w:abstractNum w:abstractNumId="11" w15:restartNumberingAfterBreak="0">
    <w:nsid w:val="633778C3"/>
    <w:multiLevelType w:val="hybridMultilevel"/>
    <w:tmpl w:val="9AA052F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6AAE595E"/>
    <w:multiLevelType w:val="hybridMultilevel"/>
    <w:tmpl w:val="817006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F1D6902"/>
    <w:multiLevelType w:val="multilevel"/>
    <w:tmpl w:val="7AFA34B0"/>
    <w:lvl w:ilvl="0">
      <w:start w:val="1"/>
      <w:numFmt w:val="decimalZero"/>
      <w:lvlText w:val="%1-"/>
      <w:lvlJc w:val="left"/>
      <w:pPr>
        <w:tabs>
          <w:tab w:val="num" w:pos="705"/>
        </w:tabs>
        <w:ind w:left="705" w:hanging="705"/>
      </w:pPr>
      <w:rPr>
        <w:rFonts w:hint="default"/>
        <w:b w:val="0"/>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3141"/>
        </w:tabs>
        <w:ind w:left="3141" w:hanging="144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
      <w:lvlText w:val="%1-%2-%3.%4.%5.%6."/>
      <w:lvlJc w:val="left"/>
      <w:pPr>
        <w:tabs>
          <w:tab w:val="num" w:pos="4635"/>
        </w:tabs>
        <w:ind w:left="4635" w:hanging="1800"/>
      </w:pPr>
      <w:rPr>
        <w:rFonts w:hint="default"/>
        <w:b w:val="0"/>
      </w:rPr>
    </w:lvl>
    <w:lvl w:ilvl="6">
      <w:start w:val="1"/>
      <w:numFmt w:val="decimalZero"/>
      <w:lvlText w:val="%1-%2-%3.%4.%5.%6.%7."/>
      <w:lvlJc w:val="left"/>
      <w:pPr>
        <w:tabs>
          <w:tab w:val="num" w:pos="5562"/>
        </w:tabs>
        <w:ind w:left="5562" w:hanging="2160"/>
      </w:pPr>
      <w:rPr>
        <w:rFonts w:hint="default"/>
        <w:b w:val="0"/>
      </w:rPr>
    </w:lvl>
    <w:lvl w:ilvl="7">
      <w:start w:val="1"/>
      <w:numFmt w:val="decimal"/>
      <w:lvlText w:val="%1-%2-%3.%4.%5.%6.%7.%8."/>
      <w:lvlJc w:val="left"/>
      <w:pPr>
        <w:tabs>
          <w:tab w:val="num" w:pos="6489"/>
        </w:tabs>
        <w:ind w:left="6489" w:hanging="252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14" w15:restartNumberingAfterBreak="0">
    <w:nsid w:val="70C92C2B"/>
    <w:multiLevelType w:val="singleLevel"/>
    <w:tmpl w:val="0416000F"/>
    <w:lvl w:ilvl="0">
      <w:start w:val="1"/>
      <w:numFmt w:val="decimal"/>
      <w:lvlText w:val="%1."/>
      <w:lvlJc w:val="left"/>
      <w:pPr>
        <w:tabs>
          <w:tab w:val="num" w:pos="360"/>
        </w:tabs>
        <w:ind w:left="360" w:hanging="360"/>
      </w:pPr>
    </w:lvl>
  </w:abstractNum>
  <w:abstractNum w:abstractNumId="15" w15:restartNumberingAfterBreak="0">
    <w:nsid w:val="72F044CE"/>
    <w:multiLevelType w:val="multilevel"/>
    <w:tmpl w:val="87F0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F275D8"/>
    <w:multiLevelType w:val="hybridMultilevel"/>
    <w:tmpl w:val="115A0E5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1"/>
  </w:num>
  <w:num w:numId="4">
    <w:abstractNumId w:val="13"/>
  </w:num>
  <w:num w:numId="5">
    <w:abstractNumId w:val="7"/>
  </w:num>
  <w:num w:numId="6">
    <w:abstractNumId w:val="0"/>
  </w:num>
  <w:num w:numId="7">
    <w:abstractNumId w:val="2"/>
  </w:num>
  <w:num w:numId="8">
    <w:abstractNumId w:val="6"/>
  </w:num>
  <w:num w:numId="9">
    <w:abstractNumId w:val="10"/>
  </w:num>
  <w:num w:numId="10">
    <w:abstractNumId w:val="10"/>
    <w:lvlOverride w:ilvl="0">
      <w:lvl w:ilvl="0">
        <w:start w:val="1"/>
        <w:numFmt w:val="lowerLetter"/>
        <w:lvlText w:val="%1)"/>
        <w:legacy w:legacy="1" w:legacySpace="0" w:legacyIndent="283"/>
        <w:lvlJc w:val="left"/>
        <w:pPr>
          <w:ind w:left="283" w:hanging="283"/>
        </w:pPr>
        <w:rPr>
          <w:b w:val="0"/>
          <w:i w:val="0"/>
        </w:rPr>
      </w:lvl>
    </w:lvlOverride>
  </w:num>
  <w:num w:numId="11">
    <w:abstractNumId w:val="4"/>
  </w:num>
  <w:num w:numId="12">
    <w:abstractNumId w:val="3"/>
  </w:num>
  <w:num w:numId="13">
    <w:abstractNumId w:val="11"/>
  </w:num>
  <w:num w:numId="14">
    <w:abstractNumId w:val="16"/>
  </w:num>
  <w:num w:numId="15">
    <w:abstractNumId w:val="5"/>
  </w:num>
  <w:num w:numId="16">
    <w:abstractNumId w:val="8"/>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D4"/>
    <w:rsid w:val="00003159"/>
    <w:rsid w:val="00004027"/>
    <w:rsid w:val="00005FC5"/>
    <w:rsid w:val="000064B7"/>
    <w:rsid w:val="000154DC"/>
    <w:rsid w:val="00016793"/>
    <w:rsid w:val="00016A5A"/>
    <w:rsid w:val="000268B0"/>
    <w:rsid w:val="00044EA7"/>
    <w:rsid w:val="00050CFB"/>
    <w:rsid w:val="00054A04"/>
    <w:rsid w:val="00061A27"/>
    <w:rsid w:val="00076E8A"/>
    <w:rsid w:val="0009391E"/>
    <w:rsid w:val="000A6E1A"/>
    <w:rsid w:val="000B538A"/>
    <w:rsid w:val="000C2798"/>
    <w:rsid w:val="000C6834"/>
    <w:rsid w:val="000D5E2D"/>
    <w:rsid w:val="000E07B3"/>
    <w:rsid w:val="000F5996"/>
    <w:rsid w:val="00102133"/>
    <w:rsid w:val="00112552"/>
    <w:rsid w:val="00115A42"/>
    <w:rsid w:val="00115B49"/>
    <w:rsid w:val="001165F3"/>
    <w:rsid w:val="00116F6F"/>
    <w:rsid w:val="00120651"/>
    <w:rsid w:val="00132CD9"/>
    <w:rsid w:val="00134A66"/>
    <w:rsid w:val="00153EE2"/>
    <w:rsid w:val="0016176E"/>
    <w:rsid w:val="00164085"/>
    <w:rsid w:val="00167D33"/>
    <w:rsid w:val="00180CBF"/>
    <w:rsid w:val="00181BCC"/>
    <w:rsid w:val="001964FE"/>
    <w:rsid w:val="00197D06"/>
    <w:rsid w:val="001A6BB5"/>
    <w:rsid w:val="001A7082"/>
    <w:rsid w:val="001D2BC0"/>
    <w:rsid w:val="001D6F37"/>
    <w:rsid w:val="001D741F"/>
    <w:rsid w:val="001D75A5"/>
    <w:rsid w:val="001E176D"/>
    <w:rsid w:val="001E3CB0"/>
    <w:rsid w:val="001F3004"/>
    <w:rsid w:val="001F3397"/>
    <w:rsid w:val="00215961"/>
    <w:rsid w:val="00215E1E"/>
    <w:rsid w:val="00216AF0"/>
    <w:rsid w:val="00232977"/>
    <w:rsid w:val="002348F0"/>
    <w:rsid w:val="0024236B"/>
    <w:rsid w:val="00244F30"/>
    <w:rsid w:val="00245581"/>
    <w:rsid w:val="00251483"/>
    <w:rsid w:val="00265A91"/>
    <w:rsid w:val="002733B8"/>
    <w:rsid w:val="002738BB"/>
    <w:rsid w:val="00273B1D"/>
    <w:rsid w:val="00274800"/>
    <w:rsid w:val="0027604B"/>
    <w:rsid w:val="00282832"/>
    <w:rsid w:val="00295EC5"/>
    <w:rsid w:val="002A030D"/>
    <w:rsid w:val="002D3609"/>
    <w:rsid w:val="002E7240"/>
    <w:rsid w:val="002F313E"/>
    <w:rsid w:val="002F64F1"/>
    <w:rsid w:val="00300F35"/>
    <w:rsid w:val="00306E9F"/>
    <w:rsid w:val="00307CBE"/>
    <w:rsid w:val="00332F5C"/>
    <w:rsid w:val="00340362"/>
    <w:rsid w:val="00340CD1"/>
    <w:rsid w:val="003428C9"/>
    <w:rsid w:val="00363D25"/>
    <w:rsid w:val="00371312"/>
    <w:rsid w:val="003715C7"/>
    <w:rsid w:val="00374987"/>
    <w:rsid w:val="00377ED5"/>
    <w:rsid w:val="00380246"/>
    <w:rsid w:val="003837DB"/>
    <w:rsid w:val="003A307A"/>
    <w:rsid w:val="003A5717"/>
    <w:rsid w:val="003A7903"/>
    <w:rsid w:val="003B19B5"/>
    <w:rsid w:val="003B4597"/>
    <w:rsid w:val="003B78CE"/>
    <w:rsid w:val="003D03E9"/>
    <w:rsid w:val="003D1E92"/>
    <w:rsid w:val="003D33D8"/>
    <w:rsid w:val="003E0D30"/>
    <w:rsid w:val="003F63BD"/>
    <w:rsid w:val="004016D2"/>
    <w:rsid w:val="00404875"/>
    <w:rsid w:val="004059E2"/>
    <w:rsid w:val="00405EE2"/>
    <w:rsid w:val="004065AE"/>
    <w:rsid w:val="00407D15"/>
    <w:rsid w:val="0041326D"/>
    <w:rsid w:val="00426297"/>
    <w:rsid w:val="00430C40"/>
    <w:rsid w:val="00433B1F"/>
    <w:rsid w:val="00434C81"/>
    <w:rsid w:val="00440CA4"/>
    <w:rsid w:val="004440EB"/>
    <w:rsid w:val="004444F5"/>
    <w:rsid w:val="00445199"/>
    <w:rsid w:val="00446A29"/>
    <w:rsid w:val="00447AEE"/>
    <w:rsid w:val="004544C7"/>
    <w:rsid w:val="00455D30"/>
    <w:rsid w:val="004610E0"/>
    <w:rsid w:val="00463CCC"/>
    <w:rsid w:val="00466DF7"/>
    <w:rsid w:val="00476C65"/>
    <w:rsid w:val="004859E8"/>
    <w:rsid w:val="004943D6"/>
    <w:rsid w:val="004A041A"/>
    <w:rsid w:val="004A34ED"/>
    <w:rsid w:val="004A6502"/>
    <w:rsid w:val="004B1C82"/>
    <w:rsid w:val="004B2201"/>
    <w:rsid w:val="004B5FA6"/>
    <w:rsid w:val="004C6E63"/>
    <w:rsid w:val="004C711C"/>
    <w:rsid w:val="004D2E86"/>
    <w:rsid w:val="004D35C9"/>
    <w:rsid w:val="004D3E57"/>
    <w:rsid w:val="004E16B5"/>
    <w:rsid w:val="004E1C89"/>
    <w:rsid w:val="004E2244"/>
    <w:rsid w:val="004E3DE5"/>
    <w:rsid w:val="0050050D"/>
    <w:rsid w:val="00501E8A"/>
    <w:rsid w:val="0051328E"/>
    <w:rsid w:val="00517A30"/>
    <w:rsid w:val="00517BE8"/>
    <w:rsid w:val="00527F10"/>
    <w:rsid w:val="0053197C"/>
    <w:rsid w:val="005351B5"/>
    <w:rsid w:val="0053776C"/>
    <w:rsid w:val="0056569F"/>
    <w:rsid w:val="00581278"/>
    <w:rsid w:val="005820D3"/>
    <w:rsid w:val="00591104"/>
    <w:rsid w:val="00592214"/>
    <w:rsid w:val="005924E5"/>
    <w:rsid w:val="005977CE"/>
    <w:rsid w:val="005A257D"/>
    <w:rsid w:val="005A2CFE"/>
    <w:rsid w:val="005B1F63"/>
    <w:rsid w:val="005C05C0"/>
    <w:rsid w:val="005C1806"/>
    <w:rsid w:val="005C317F"/>
    <w:rsid w:val="005C3A16"/>
    <w:rsid w:val="005C5D25"/>
    <w:rsid w:val="005C6000"/>
    <w:rsid w:val="005C64FA"/>
    <w:rsid w:val="005D072E"/>
    <w:rsid w:val="005D2F65"/>
    <w:rsid w:val="005E22A2"/>
    <w:rsid w:val="005E6BED"/>
    <w:rsid w:val="005F41AB"/>
    <w:rsid w:val="005F4FEE"/>
    <w:rsid w:val="005F5F64"/>
    <w:rsid w:val="00600A1F"/>
    <w:rsid w:val="0060262A"/>
    <w:rsid w:val="00602FAD"/>
    <w:rsid w:val="00604F84"/>
    <w:rsid w:val="006129E0"/>
    <w:rsid w:val="006252D9"/>
    <w:rsid w:val="00657505"/>
    <w:rsid w:val="00663832"/>
    <w:rsid w:val="00665781"/>
    <w:rsid w:val="00682EF7"/>
    <w:rsid w:val="006922A0"/>
    <w:rsid w:val="006A3365"/>
    <w:rsid w:val="006A4609"/>
    <w:rsid w:val="006A50A9"/>
    <w:rsid w:val="006A76DC"/>
    <w:rsid w:val="006C4E82"/>
    <w:rsid w:val="006D228F"/>
    <w:rsid w:val="006D4372"/>
    <w:rsid w:val="006D5F23"/>
    <w:rsid w:val="006E4A6C"/>
    <w:rsid w:val="006F7B4F"/>
    <w:rsid w:val="00703AFB"/>
    <w:rsid w:val="00721262"/>
    <w:rsid w:val="00721A31"/>
    <w:rsid w:val="00726572"/>
    <w:rsid w:val="00727DD2"/>
    <w:rsid w:val="00737D0C"/>
    <w:rsid w:val="00743A83"/>
    <w:rsid w:val="0074585E"/>
    <w:rsid w:val="0074659A"/>
    <w:rsid w:val="00752C31"/>
    <w:rsid w:val="00755B0B"/>
    <w:rsid w:val="0077289D"/>
    <w:rsid w:val="00774780"/>
    <w:rsid w:val="00781AE9"/>
    <w:rsid w:val="00790D70"/>
    <w:rsid w:val="0079147A"/>
    <w:rsid w:val="007A1BD3"/>
    <w:rsid w:val="007B14C8"/>
    <w:rsid w:val="007B224A"/>
    <w:rsid w:val="007C2B25"/>
    <w:rsid w:val="007D3855"/>
    <w:rsid w:val="007D7904"/>
    <w:rsid w:val="007F0BD4"/>
    <w:rsid w:val="008131E0"/>
    <w:rsid w:val="00814F9B"/>
    <w:rsid w:val="0082632F"/>
    <w:rsid w:val="00834A83"/>
    <w:rsid w:val="00837946"/>
    <w:rsid w:val="008400D0"/>
    <w:rsid w:val="008446E9"/>
    <w:rsid w:val="00870A45"/>
    <w:rsid w:val="00872370"/>
    <w:rsid w:val="00882176"/>
    <w:rsid w:val="008961D5"/>
    <w:rsid w:val="008B2344"/>
    <w:rsid w:val="008B2FBA"/>
    <w:rsid w:val="008B3AAD"/>
    <w:rsid w:val="008C3931"/>
    <w:rsid w:val="008C449D"/>
    <w:rsid w:val="008C6FD4"/>
    <w:rsid w:val="008C78DC"/>
    <w:rsid w:val="008D255A"/>
    <w:rsid w:val="008D6E60"/>
    <w:rsid w:val="008E1777"/>
    <w:rsid w:val="008E3F8A"/>
    <w:rsid w:val="008F1E53"/>
    <w:rsid w:val="008F34C0"/>
    <w:rsid w:val="008F49C2"/>
    <w:rsid w:val="008F7785"/>
    <w:rsid w:val="008F7F51"/>
    <w:rsid w:val="00905D29"/>
    <w:rsid w:val="0091317E"/>
    <w:rsid w:val="00921C0D"/>
    <w:rsid w:val="0093322A"/>
    <w:rsid w:val="0093747B"/>
    <w:rsid w:val="0094439F"/>
    <w:rsid w:val="00945051"/>
    <w:rsid w:val="00957F55"/>
    <w:rsid w:val="009623E2"/>
    <w:rsid w:val="00967029"/>
    <w:rsid w:val="00967B3F"/>
    <w:rsid w:val="009730B3"/>
    <w:rsid w:val="00973908"/>
    <w:rsid w:val="00975AEE"/>
    <w:rsid w:val="00984E4B"/>
    <w:rsid w:val="00986914"/>
    <w:rsid w:val="00991B42"/>
    <w:rsid w:val="00993222"/>
    <w:rsid w:val="009A1FF0"/>
    <w:rsid w:val="009B0F73"/>
    <w:rsid w:val="009B36F0"/>
    <w:rsid w:val="009B4D9E"/>
    <w:rsid w:val="009C1878"/>
    <w:rsid w:val="009C47E7"/>
    <w:rsid w:val="009C7EE5"/>
    <w:rsid w:val="009D6736"/>
    <w:rsid w:val="009D6F64"/>
    <w:rsid w:val="009E17DE"/>
    <w:rsid w:val="009E5DC4"/>
    <w:rsid w:val="009F14AC"/>
    <w:rsid w:val="00A06A51"/>
    <w:rsid w:val="00A15D81"/>
    <w:rsid w:val="00A424F6"/>
    <w:rsid w:val="00A46EC2"/>
    <w:rsid w:val="00A61E94"/>
    <w:rsid w:val="00A6242E"/>
    <w:rsid w:val="00A648E2"/>
    <w:rsid w:val="00A719BD"/>
    <w:rsid w:val="00A763C6"/>
    <w:rsid w:val="00A76534"/>
    <w:rsid w:val="00A940EB"/>
    <w:rsid w:val="00AA497D"/>
    <w:rsid w:val="00AA7BFD"/>
    <w:rsid w:val="00AB2469"/>
    <w:rsid w:val="00AB5A12"/>
    <w:rsid w:val="00AB5A84"/>
    <w:rsid w:val="00AC43D0"/>
    <w:rsid w:val="00AD12A6"/>
    <w:rsid w:val="00AD5CFA"/>
    <w:rsid w:val="00AD7542"/>
    <w:rsid w:val="00AF0710"/>
    <w:rsid w:val="00AF4E2B"/>
    <w:rsid w:val="00B01D44"/>
    <w:rsid w:val="00B100AF"/>
    <w:rsid w:val="00B13840"/>
    <w:rsid w:val="00B13AF7"/>
    <w:rsid w:val="00B236B5"/>
    <w:rsid w:val="00B23B26"/>
    <w:rsid w:val="00B37BC9"/>
    <w:rsid w:val="00B464AF"/>
    <w:rsid w:val="00B500C7"/>
    <w:rsid w:val="00B60C93"/>
    <w:rsid w:val="00B66E06"/>
    <w:rsid w:val="00B8062B"/>
    <w:rsid w:val="00B838B1"/>
    <w:rsid w:val="00B910E9"/>
    <w:rsid w:val="00B962B2"/>
    <w:rsid w:val="00B97997"/>
    <w:rsid w:val="00BA0B0A"/>
    <w:rsid w:val="00BB14D3"/>
    <w:rsid w:val="00BD12C2"/>
    <w:rsid w:val="00BD1E36"/>
    <w:rsid w:val="00BD5A6A"/>
    <w:rsid w:val="00BE7AB1"/>
    <w:rsid w:val="00BF33DF"/>
    <w:rsid w:val="00BF3F56"/>
    <w:rsid w:val="00BF69BB"/>
    <w:rsid w:val="00BF79BF"/>
    <w:rsid w:val="00C15B98"/>
    <w:rsid w:val="00C16DA1"/>
    <w:rsid w:val="00C243CA"/>
    <w:rsid w:val="00C31820"/>
    <w:rsid w:val="00C42038"/>
    <w:rsid w:val="00C536F7"/>
    <w:rsid w:val="00C63E8F"/>
    <w:rsid w:val="00C66672"/>
    <w:rsid w:val="00C7312E"/>
    <w:rsid w:val="00C741A5"/>
    <w:rsid w:val="00C74937"/>
    <w:rsid w:val="00C75EBC"/>
    <w:rsid w:val="00C83671"/>
    <w:rsid w:val="00C84FBB"/>
    <w:rsid w:val="00C85650"/>
    <w:rsid w:val="00C956D0"/>
    <w:rsid w:val="00C965BD"/>
    <w:rsid w:val="00CA75C2"/>
    <w:rsid w:val="00CB0DFF"/>
    <w:rsid w:val="00CC3D90"/>
    <w:rsid w:val="00CC5883"/>
    <w:rsid w:val="00CD6418"/>
    <w:rsid w:val="00CE64A3"/>
    <w:rsid w:val="00CF519D"/>
    <w:rsid w:val="00CF752E"/>
    <w:rsid w:val="00D1478D"/>
    <w:rsid w:val="00D20AB6"/>
    <w:rsid w:val="00D27A5D"/>
    <w:rsid w:val="00D3117A"/>
    <w:rsid w:val="00D31E6B"/>
    <w:rsid w:val="00D40B7A"/>
    <w:rsid w:val="00D7043D"/>
    <w:rsid w:val="00D7048A"/>
    <w:rsid w:val="00D74843"/>
    <w:rsid w:val="00D81E06"/>
    <w:rsid w:val="00D842BC"/>
    <w:rsid w:val="00D8472D"/>
    <w:rsid w:val="00D86AB3"/>
    <w:rsid w:val="00DA071D"/>
    <w:rsid w:val="00DB59C6"/>
    <w:rsid w:val="00DD1506"/>
    <w:rsid w:val="00DE021F"/>
    <w:rsid w:val="00DF0B76"/>
    <w:rsid w:val="00DF4388"/>
    <w:rsid w:val="00E0678E"/>
    <w:rsid w:val="00E20720"/>
    <w:rsid w:val="00E357DC"/>
    <w:rsid w:val="00E4350B"/>
    <w:rsid w:val="00E51AB6"/>
    <w:rsid w:val="00E52F4C"/>
    <w:rsid w:val="00E532A6"/>
    <w:rsid w:val="00E533AB"/>
    <w:rsid w:val="00E55D53"/>
    <w:rsid w:val="00E5662C"/>
    <w:rsid w:val="00E62D1A"/>
    <w:rsid w:val="00E6529E"/>
    <w:rsid w:val="00E95CB5"/>
    <w:rsid w:val="00EA246F"/>
    <w:rsid w:val="00EA3E1B"/>
    <w:rsid w:val="00EA7AE0"/>
    <w:rsid w:val="00EB4A54"/>
    <w:rsid w:val="00EB6744"/>
    <w:rsid w:val="00EB6A13"/>
    <w:rsid w:val="00ED5D22"/>
    <w:rsid w:val="00ED7412"/>
    <w:rsid w:val="00EE1614"/>
    <w:rsid w:val="00EE7036"/>
    <w:rsid w:val="00EF0B76"/>
    <w:rsid w:val="00F152AE"/>
    <w:rsid w:val="00F33F48"/>
    <w:rsid w:val="00F43697"/>
    <w:rsid w:val="00F441B1"/>
    <w:rsid w:val="00F47A3C"/>
    <w:rsid w:val="00F84BB2"/>
    <w:rsid w:val="00F91D42"/>
    <w:rsid w:val="00F93913"/>
    <w:rsid w:val="00FA33BD"/>
    <w:rsid w:val="00FB1E62"/>
    <w:rsid w:val="00FB4868"/>
    <w:rsid w:val="00FC5991"/>
    <w:rsid w:val="00FD6B4C"/>
    <w:rsid w:val="00FE6DE8"/>
    <w:rsid w:val="00FF78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2D8B3F"/>
  <w15:docId w15:val="{DDF2F99A-CD99-41B8-8D7E-EE4CAF22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F64"/>
    <w:rPr>
      <w:sz w:val="28"/>
    </w:rPr>
  </w:style>
  <w:style w:type="paragraph" w:styleId="Ttulo1">
    <w:name w:val="heading 1"/>
    <w:basedOn w:val="Normal"/>
    <w:next w:val="Normal"/>
    <w:link w:val="Ttulo1Char"/>
    <w:qFormat/>
    <w:rsid w:val="009D6F64"/>
    <w:pPr>
      <w:keepNext/>
      <w:outlineLvl w:val="0"/>
    </w:pPr>
    <w:rPr>
      <w:sz w:val="144"/>
    </w:rPr>
  </w:style>
  <w:style w:type="paragraph" w:styleId="Ttulo2">
    <w:name w:val="heading 2"/>
    <w:basedOn w:val="Normal"/>
    <w:next w:val="Normal"/>
    <w:link w:val="Ttulo2Char"/>
    <w:qFormat/>
    <w:rsid w:val="009D6F64"/>
    <w:pPr>
      <w:keepNext/>
      <w:jc w:val="center"/>
      <w:outlineLvl w:val="1"/>
    </w:pPr>
    <w:rPr>
      <w:b/>
      <w:sz w:val="24"/>
    </w:rPr>
  </w:style>
  <w:style w:type="paragraph" w:styleId="Ttulo3">
    <w:name w:val="heading 3"/>
    <w:basedOn w:val="Normal"/>
    <w:next w:val="Normal"/>
    <w:qFormat/>
    <w:rsid w:val="009D6F64"/>
    <w:pPr>
      <w:keepNext/>
      <w:outlineLvl w:val="2"/>
    </w:pPr>
    <w:rPr>
      <w:b/>
      <w:sz w:val="24"/>
    </w:rPr>
  </w:style>
  <w:style w:type="paragraph" w:styleId="Ttulo4">
    <w:name w:val="heading 4"/>
    <w:basedOn w:val="Normal"/>
    <w:next w:val="Normal"/>
    <w:qFormat/>
    <w:rsid w:val="009D6F64"/>
    <w:pPr>
      <w:keepNext/>
      <w:jc w:val="center"/>
      <w:outlineLvl w:val="3"/>
    </w:pPr>
    <w:rPr>
      <w:b/>
    </w:rPr>
  </w:style>
  <w:style w:type="paragraph" w:styleId="Ttulo5">
    <w:name w:val="heading 5"/>
    <w:basedOn w:val="Normal"/>
    <w:next w:val="Normal"/>
    <w:qFormat/>
    <w:rsid w:val="009D6F64"/>
    <w:pPr>
      <w:keepNext/>
      <w:jc w:val="both"/>
      <w:outlineLvl w:val="4"/>
    </w:pPr>
    <w:rPr>
      <w:b/>
      <w:u w:val="single"/>
    </w:rPr>
  </w:style>
  <w:style w:type="paragraph" w:styleId="Ttulo6">
    <w:name w:val="heading 6"/>
    <w:basedOn w:val="Normal"/>
    <w:next w:val="Normal"/>
    <w:qFormat/>
    <w:rsid w:val="009D6F64"/>
    <w:pPr>
      <w:keepNext/>
      <w:outlineLvl w:val="5"/>
    </w:pPr>
    <w:rPr>
      <w:b/>
      <w:sz w:val="20"/>
      <w:u w:val="single"/>
    </w:rPr>
  </w:style>
  <w:style w:type="paragraph" w:styleId="Ttulo7">
    <w:name w:val="heading 7"/>
    <w:basedOn w:val="Normal"/>
    <w:next w:val="Normal"/>
    <w:qFormat/>
    <w:rsid w:val="009D6F64"/>
    <w:pPr>
      <w:keepNext/>
      <w:jc w:val="center"/>
      <w:outlineLvl w:val="6"/>
    </w:pPr>
    <w:rPr>
      <w:b/>
      <w:u w:val="single"/>
    </w:rPr>
  </w:style>
  <w:style w:type="paragraph" w:styleId="Ttulo8">
    <w:name w:val="heading 8"/>
    <w:basedOn w:val="Normal"/>
    <w:next w:val="Normal"/>
    <w:qFormat/>
    <w:rsid w:val="009D6F64"/>
    <w:pPr>
      <w:keepNext/>
      <w:ind w:left="397"/>
      <w:jc w:val="both"/>
      <w:outlineLvl w:val="7"/>
    </w:pPr>
    <w:rPr>
      <w:rFonts w:ascii="Signet Roundhand" w:hAnsi="Signet Roundhand"/>
      <w:i/>
      <w:sz w:val="32"/>
    </w:rPr>
  </w:style>
  <w:style w:type="paragraph" w:styleId="Ttulo9">
    <w:name w:val="heading 9"/>
    <w:basedOn w:val="Normal"/>
    <w:next w:val="Normal"/>
    <w:qFormat/>
    <w:rsid w:val="009D6F64"/>
    <w:pPr>
      <w:keepNext/>
      <w:ind w:left="397"/>
      <w:jc w:val="both"/>
      <w:outlineLvl w:val="8"/>
    </w:pPr>
    <w:rPr>
      <w:rFonts w:ascii="Tahoma" w:hAnsi="Tahoma"/>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rsid w:val="009D6F64"/>
    <w:pPr>
      <w:framePr w:w="7938" w:h="1984" w:hRule="exact" w:hSpace="141" w:wrap="auto" w:hAnchor="page" w:xAlign="center" w:yAlign="bottom"/>
      <w:ind w:left="2835"/>
    </w:pPr>
    <w:rPr>
      <w:sz w:val="32"/>
    </w:rPr>
  </w:style>
  <w:style w:type="paragraph" w:styleId="Cabealho">
    <w:name w:val="header"/>
    <w:basedOn w:val="Normal"/>
    <w:rsid w:val="009D6F64"/>
    <w:pPr>
      <w:tabs>
        <w:tab w:val="center" w:pos="4419"/>
        <w:tab w:val="right" w:pos="8838"/>
      </w:tabs>
    </w:pPr>
  </w:style>
  <w:style w:type="paragraph" w:styleId="Rodap">
    <w:name w:val="footer"/>
    <w:basedOn w:val="Normal"/>
    <w:link w:val="RodapChar"/>
    <w:uiPriority w:val="99"/>
    <w:rsid w:val="009D6F64"/>
    <w:pPr>
      <w:tabs>
        <w:tab w:val="center" w:pos="4419"/>
        <w:tab w:val="right" w:pos="8838"/>
      </w:tabs>
    </w:pPr>
  </w:style>
  <w:style w:type="paragraph" w:styleId="Corpodetexto">
    <w:name w:val="Body Text"/>
    <w:basedOn w:val="Normal"/>
    <w:link w:val="CorpodetextoChar"/>
    <w:rsid w:val="009D6F64"/>
    <w:pPr>
      <w:jc w:val="both"/>
    </w:pPr>
    <w:rPr>
      <w:sz w:val="24"/>
    </w:rPr>
  </w:style>
  <w:style w:type="paragraph" w:styleId="Recuodecorpodetexto">
    <w:name w:val="Body Text Indent"/>
    <w:basedOn w:val="Normal"/>
    <w:rsid w:val="009D6F64"/>
    <w:pPr>
      <w:jc w:val="both"/>
    </w:pPr>
    <w:rPr>
      <w:b/>
      <w:u w:val="single"/>
    </w:rPr>
  </w:style>
  <w:style w:type="paragraph" w:styleId="Ttulo">
    <w:name w:val="Title"/>
    <w:basedOn w:val="Normal"/>
    <w:qFormat/>
    <w:rsid w:val="009D6F64"/>
    <w:pPr>
      <w:jc w:val="center"/>
    </w:pPr>
    <w:rPr>
      <w:b/>
    </w:rPr>
  </w:style>
  <w:style w:type="paragraph" w:styleId="MapadoDocumento">
    <w:name w:val="Document Map"/>
    <w:basedOn w:val="Normal"/>
    <w:semiHidden/>
    <w:rsid w:val="009D6F64"/>
    <w:pPr>
      <w:shd w:val="clear" w:color="auto" w:fill="000080"/>
    </w:pPr>
    <w:rPr>
      <w:rFonts w:ascii="Tahoma" w:hAnsi="Tahoma"/>
    </w:rPr>
  </w:style>
  <w:style w:type="paragraph" w:styleId="Recuodecorpodetexto2">
    <w:name w:val="Body Text Indent 2"/>
    <w:basedOn w:val="Normal"/>
    <w:rsid w:val="009D6F64"/>
    <w:pPr>
      <w:spacing w:line="360" w:lineRule="atLeast"/>
      <w:ind w:left="567"/>
      <w:jc w:val="both"/>
    </w:pPr>
    <w:rPr>
      <w:sz w:val="24"/>
    </w:rPr>
  </w:style>
  <w:style w:type="paragraph" w:styleId="Recuodecorpodetexto3">
    <w:name w:val="Body Text Indent 3"/>
    <w:basedOn w:val="Normal"/>
    <w:rsid w:val="009D6F64"/>
    <w:pPr>
      <w:spacing w:line="360" w:lineRule="atLeast"/>
      <w:ind w:left="454"/>
      <w:jc w:val="both"/>
    </w:pPr>
    <w:rPr>
      <w:sz w:val="24"/>
    </w:rPr>
  </w:style>
  <w:style w:type="character" w:styleId="Nmerodepgina">
    <w:name w:val="page number"/>
    <w:basedOn w:val="Fontepargpadro"/>
    <w:rsid w:val="009D6F64"/>
  </w:style>
  <w:style w:type="paragraph" w:styleId="Corpodetexto2">
    <w:name w:val="Body Text 2"/>
    <w:basedOn w:val="Normal"/>
    <w:rsid w:val="009D6F64"/>
    <w:pPr>
      <w:spacing w:line="300" w:lineRule="atLeast"/>
      <w:jc w:val="both"/>
    </w:pPr>
    <w:rPr>
      <w:rFonts w:ascii="Tahoma" w:hAnsi="Tahoma"/>
      <w:sz w:val="22"/>
    </w:rPr>
  </w:style>
  <w:style w:type="paragraph" w:customStyle="1" w:styleId="Corpo">
    <w:name w:val="Corpo"/>
    <w:rsid w:val="009D6F64"/>
    <w:rPr>
      <w:rFonts w:ascii="Arial Rounded MT Bold" w:hAnsi="Arial Rounded MT Bold"/>
      <w:b/>
      <w:color w:val="000000"/>
    </w:rPr>
  </w:style>
  <w:style w:type="paragraph" w:styleId="TextosemFormatao">
    <w:name w:val="Plain Text"/>
    <w:basedOn w:val="Normal"/>
    <w:rsid w:val="009D6F64"/>
    <w:rPr>
      <w:rFonts w:ascii="Courier New" w:hAnsi="Courier New"/>
      <w:sz w:val="20"/>
    </w:rPr>
  </w:style>
  <w:style w:type="paragraph" w:styleId="Corpodetexto3">
    <w:name w:val="Body Text 3"/>
    <w:basedOn w:val="Normal"/>
    <w:rsid w:val="009D6F64"/>
    <w:pPr>
      <w:jc w:val="both"/>
    </w:pPr>
    <w:rPr>
      <w:rFonts w:ascii="Tahoma" w:hAnsi="Tahoma" w:cs="Tahoma"/>
      <w:b/>
      <w:sz w:val="24"/>
    </w:rPr>
  </w:style>
  <w:style w:type="paragraph" w:styleId="Textodebalo">
    <w:name w:val="Balloon Text"/>
    <w:basedOn w:val="Normal"/>
    <w:semiHidden/>
    <w:rsid w:val="009D6F64"/>
    <w:rPr>
      <w:rFonts w:ascii="Tahoma" w:hAnsi="Tahoma" w:cs="Tahoma"/>
      <w:sz w:val="16"/>
      <w:szCs w:val="16"/>
    </w:rPr>
  </w:style>
  <w:style w:type="character" w:styleId="Hyperlink">
    <w:name w:val="Hyperlink"/>
    <w:uiPriority w:val="99"/>
    <w:rsid w:val="009C7EE5"/>
    <w:rPr>
      <w:color w:val="0000FF"/>
      <w:u w:val="single"/>
    </w:rPr>
  </w:style>
  <w:style w:type="table" w:styleId="Tabelacomgrade">
    <w:name w:val="Table Grid"/>
    <w:basedOn w:val="Tabelanormal"/>
    <w:uiPriority w:val="39"/>
    <w:rsid w:val="00BD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6A50A9"/>
    <w:pPr>
      <w:autoSpaceDE w:val="0"/>
      <w:autoSpaceDN w:val="0"/>
      <w:adjustRightInd w:val="0"/>
    </w:pPr>
    <w:rPr>
      <w:rFonts w:ascii="Arial" w:hAnsi="Arial"/>
      <w:sz w:val="24"/>
      <w:szCs w:val="24"/>
    </w:rPr>
  </w:style>
  <w:style w:type="paragraph" w:customStyle="1" w:styleId="Centered">
    <w:name w:val="Centered"/>
    <w:rsid w:val="006A50A9"/>
    <w:pPr>
      <w:autoSpaceDE w:val="0"/>
      <w:autoSpaceDN w:val="0"/>
      <w:adjustRightInd w:val="0"/>
      <w:jc w:val="center"/>
    </w:pPr>
    <w:rPr>
      <w:rFonts w:ascii="Arial" w:hAnsi="Arial"/>
      <w:sz w:val="24"/>
      <w:szCs w:val="24"/>
    </w:rPr>
  </w:style>
  <w:style w:type="character" w:customStyle="1" w:styleId="Ttulo1Char">
    <w:name w:val="Título 1 Char"/>
    <w:link w:val="Ttulo1"/>
    <w:rsid w:val="006A50A9"/>
    <w:rPr>
      <w:sz w:val="144"/>
    </w:rPr>
  </w:style>
  <w:style w:type="character" w:customStyle="1" w:styleId="Ttulo2Char">
    <w:name w:val="Título 2 Char"/>
    <w:link w:val="Ttulo2"/>
    <w:rsid w:val="006A50A9"/>
    <w:rPr>
      <w:b/>
      <w:sz w:val="24"/>
    </w:rPr>
  </w:style>
  <w:style w:type="character" w:customStyle="1" w:styleId="CorpodetextoChar">
    <w:name w:val="Corpo de texto Char"/>
    <w:link w:val="Corpodetexto"/>
    <w:rsid w:val="006A50A9"/>
    <w:rPr>
      <w:sz w:val="24"/>
    </w:rPr>
  </w:style>
  <w:style w:type="character" w:styleId="nfase">
    <w:name w:val="Emphasis"/>
    <w:basedOn w:val="Fontepargpadro"/>
    <w:qFormat/>
    <w:rsid w:val="00244F30"/>
    <w:rPr>
      <w:i/>
      <w:iCs/>
    </w:rPr>
  </w:style>
  <w:style w:type="character" w:styleId="Forte">
    <w:name w:val="Strong"/>
    <w:basedOn w:val="Fontepargpadro"/>
    <w:qFormat/>
    <w:rsid w:val="00244F30"/>
    <w:rPr>
      <w:b/>
      <w:bCs/>
    </w:rPr>
  </w:style>
  <w:style w:type="paragraph" w:styleId="Subttulo">
    <w:name w:val="Subtitle"/>
    <w:basedOn w:val="Normal"/>
    <w:next w:val="Normal"/>
    <w:link w:val="SubttuloChar"/>
    <w:qFormat/>
    <w:rsid w:val="00244F30"/>
    <w:pPr>
      <w:spacing w:after="60"/>
      <w:jc w:val="center"/>
      <w:outlineLvl w:val="1"/>
    </w:pPr>
    <w:rPr>
      <w:rFonts w:ascii="Cambria" w:hAnsi="Cambria"/>
      <w:sz w:val="24"/>
      <w:szCs w:val="24"/>
    </w:rPr>
  </w:style>
  <w:style w:type="character" w:customStyle="1" w:styleId="SubttuloChar">
    <w:name w:val="Subtítulo Char"/>
    <w:basedOn w:val="Fontepargpadro"/>
    <w:link w:val="Subttulo"/>
    <w:rsid w:val="00244F30"/>
    <w:rPr>
      <w:rFonts w:ascii="Cambria" w:eastAsia="Times New Roman" w:hAnsi="Cambria" w:cs="Times New Roman"/>
      <w:sz w:val="24"/>
      <w:szCs w:val="24"/>
    </w:rPr>
  </w:style>
  <w:style w:type="character" w:customStyle="1" w:styleId="RodapChar">
    <w:name w:val="Rodapé Char"/>
    <w:basedOn w:val="Fontepargpadro"/>
    <w:link w:val="Rodap"/>
    <w:uiPriority w:val="99"/>
    <w:rsid w:val="0091317E"/>
    <w:rPr>
      <w:sz w:val="28"/>
    </w:rPr>
  </w:style>
  <w:style w:type="paragraph" w:styleId="NormalWeb">
    <w:name w:val="Normal (Web)"/>
    <w:basedOn w:val="Normal"/>
    <w:uiPriority w:val="99"/>
    <w:rsid w:val="001E3CB0"/>
    <w:pPr>
      <w:spacing w:before="100" w:beforeAutospacing="1" w:after="100" w:afterAutospacing="1"/>
    </w:pPr>
    <w:rPr>
      <w:sz w:val="24"/>
      <w:szCs w:val="24"/>
    </w:rPr>
  </w:style>
  <w:style w:type="paragraph" w:styleId="PargrafodaLista">
    <w:name w:val="List Paragraph"/>
    <w:basedOn w:val="Normal"/>
    <w:uiPriority w:val="34"/>
    <w:qFormat/>
    <w:rsid w:val="00962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70884">
      <w:bodyDiv w:val="1"/>
      <w:marLeft w:val="0"/>
      <w:marRight w:val="0"/>
      <w:marTop w:val="0"/>
      <w:marBottom w:val="0"/>
      <w:divBdr>
        <w:top w:val="none" w:sz="0" w:space="0" w:color="auto"/>
        <w:left w:val="none" w:sz="0" w:space="0" w:color="auto"/>
        <w:bottom w:val="none" w:sz="0" w:space="0" w:color="auto"/>
        <w:right w:val="none" w:sz="0" w:space="0" w:color="auto"/>
      </w:divBdr>
    </w:div>
    <w:div w:id="208348017">
      <w:bodyDiv w:val="1"/>
      <w:marLeft w:val="0"/>
      <w:marRight w:val="0"/>
      <w:marTop w:val="0"/>
      <w:marBottom w:val="0"/>
      <w:divBdr>
        <w:top w:val="none" w:sz="0" w:space="0" w:color="auto"/>
        <w:left w:val="none" w:sz="0" w:space="0" w:color="auto"/>
        <w:bottom w:val="none" w:sz="0" w:space="0" w:color="auto"/>
        <w:right w:val="none" w:sz="0" w:space="0" w:color="auto"/>
      </w:divBdr>
    </w:div>
    <w:div w:id="217278660">
      <w:bodyDiv w:val="1"/>
      <w:marLeft w:val="0"/>
      <w:marRight w:val="0"/>
      <w:marTop w:val="0"/>
      <w:marBottom w:val="0"/>
      <w:divBdr>
        <w:top w:val="none" w:sz="0" w:space="0" w:color="auto"/>
        <w:left w:val="none" w:sz="0" w:space="0" w:color="auto"/>
        <w:bottom w:val="none" w:sz="0" w:space="0" w:color="auto"/>
        <w:right w:val="none" w:sz="0" w:space="0" w:color="auto"/>
      </w:divBdr>
    </w:div>
    <w:div w:id="359475936">
      <w:bodyDiv w:val="1"/>
      <w:marLeft w:val="0"/>
      <w:marRight w:val="0"/>
      <w:marTop w:val="0"/>
      <w:marBottom w:val="0"/>
      <w:divBdr>
        <w:top w:val="none" w:sz="0" w:space="0" w:color="auto"/>
        <w:left w:val="none" w:sz="0" w:space="0" w:color="auto"/>
        <w:bottom w:val="none" w:sz="0" w:space="0" w:color="auto"/>
        <w:right w:val="none" w:sz="0" w:space="0" w:color="auto"/>
      </w:divBdr>
    </w:div>
    <w:div w:id="630474269">
      <w:bodyDiv w:val="1"/>
      <w:marLeft w:val="0"/>
      <w:marRight w:val="0"/>
      <w:marTop w:val="0"/>
      <w:marBottom w:val="0"/>
      <w:divBdr>
        <w:top w:val="none" w:sz="0" w:space="0" w:color="auto"/>
        <w:left w:val="none" w:sz="0" w:space="0" w:color="auto"/>
        <w:bottom w:val="none" w:sz="0" w:space="0" w:color="auto"/>
        <w:right w:val="none" w:sz="0" w:space="0" w:color="auto"/>
      </w:divBdr>
    </w:div>
    <w:div w:id="634145285">
      <w:bodyDiv w:val="1"/>
      <w:marLeft w:val="0"/>
      <w:marRight w:val="0"/>
      <w:marTop w:val="0"/>
      <w:marBottom w:val="0"/>
      <w:divBdr>
        <w:top w:val="none" w:sz="0" w:space="0" w:color="auto"/>
        <w:left w:val="none" w:sz="0" w:space="0" w:color="auto"/>
        <w:bottom w:val="none" w:sz="0" w:space="0" w:color="auto"/>
        <w:right w:val="none" w:sz="0" w:space="0" w:color="auto"/>
      </w:divBdr>
    </w:div>
    <w:div w:id="646473947">
      <w:bodyDiv w:val="1"/>
      <w:marLeft w:val="0"/>
      <w:marRight w:val="0"/>
      <w:marTop w:val="0"/>
      <w:marBottom w:val="0"/>
      <w:divBdr>
        <w:top w:val="none" w:sz="0" w:space="0" w:color="auto"/>
        <w:left w:val="none" w:sz="0" w:space="0" w:color="auto"/>
        <w:bottom w:val="none" w:sz="0" w:space="0" w:color="auto"/>
        <w:right w:val="none" w:sz="0" w:space="0" w:color="auto"/>
      </w:divBdr>
    </w:div>
    <w:div w:id="748618341">
      <w:bodyDiv w:val="1"/>
      <w:marLeft w:val="0"/>
      <w:marRight w:val="0"/>
      <w:marTop w:val="0"/>
      <w:marBottom w:val="0"/>
      <w:divBdr>
        <w:top w:val="none" w:sz="0" w:space="0" w:color="auto"/>
        <w:left w:val="none" w:sz="0" w:space="0" w:color="auto"/>
        <w:bottom w:val="none" w:sz="0" w:space="0" w:color="auto"/>
        <w:right w:val="none" w:sz="0" w:space="0" w:color="auto"/>
      </w:divBdr>
      <w:divsChild>
        <w:div w:id="1256137340">
          <w:marLeft w:val="0"/>
          <w:marRight w:val="0"/>
          <w:marTop w:val="0"/>
          <w:marBottom w:val="0"/>
          <w:divBdr>
            <w:top w:val="none" w:sz="0" w:space="0" w:color="auto"/>
            <w:left w:val="none" w:sz="0" w:space="0" w:color="auto"/>
            <w:bottom w:val="none" w:sz="0" w:space="0" w:color="auto"/>
            <w:right w:val="none" w:sz="0" w:space="0" w:color="auto"/>
          </w:divBdr>
        </w:div>
        <w:div w:id="1873565855">
          <w:marLeft w:val="0"/>
          <w:marRight w:val="0"/>
          <w:marTop w:val="0"/>
          <w:marBottom w:val="0"/>
          <w:divBdr>
            <w:top w:val="none" w:sz="0" w:space="0" w:color="auto"/>
            <w:left w:val="none" w:sz="0" w:space="0" w:color="auto"/>
            <w:bottom w:val="none" w:sz="0" w:space="0" w:color="auto"/>
            <w:right w:val="none" w:sz="0" w:space="0" w:color="auto"/>
          </w:divBdr>
        </w:div>
        <w:div w:id="2109426599">
          <w:marLeft w:val="0"/>
          <w:marRight w:val="0"/>
          <w:marTop w:val="0"/>
          <w:marBottom w:val="0"/>
          <w:divBdr>
            <w:top w:val="none" w:sz="0" w:space="0" w:color="auto"/>
            <w:left w:val="none" w:sz="0" w:space="0" w:color="auto"/>
            <w:bottom w:val="none" w:sz="0" w:space="0" w:color="auto"/>
            <w:right w:val="none" w:sz="0" w:space="0" w:color="auto"/>
          </w:divBdr>
        </w:div>
        <w:div w:id="1779595823">
          <w:marLeft w:val="0"/>
          <w:marRight w:val="0"/>
          <w:marTop w:val="0"/>
          <w:marBottom w:val="0"/>
          <w:divBdr>
            <w:top w:val="none" w:sz="0" w:space="0" w:color="auto"/>
            <w:left w:val="none" w:sz="0" w:space="0" w:color="auto"/>
            <w:bottom w:val="none" w:sz="0" w:space="0" w:color="auto"/>
            <w:right w:val="none" w:sz="0" w:space="0" w:color="auto"/>
          </w:divBdr>
        </w:div>
        <w:div w:id="2120711832">
          <w:marLeft w:val="0"/>
          <w:marRight w:val="0"/>
          <w:marTop w:val="0"/>
          <w:marBottom w:val="0"/>
          <w:divBdr>
            <w:top w:val="none" w:sz="0" w:space="0" w:color="auto"/>
            <w:left w:val="none" w:sz="0" w:space="0" w:color="auto"/>
            <w:bottom w:val="none" w:sz="0" w:space="0" w:color="auto"/>
            <w:right w:val="none" w:sz="0" w:space="0" w:color="auto"/>
          </w:divBdr>
        </w:div>
      </w:divsChild>
    </w:div>
    <w:div w:id="1157460608">
      <w:bodyDiv w:val="1"/>
      <w:marLeft w:val="0"/>
      <w:marRight w:val="0"/>
      <w:marTop w:val="0"/>
      <w:marBottom w:val="0"/>
      <w:divBdr>
        <w:top w:val="none" w:sz="0" w:space="0" w:color="auto"/>
        <w:left w:val="none" w:sz="0" w:space="0" w:color="auto"/>
        <w:bottom w:val="none" w:sz="0" w:space="0" w:color="auto"/>
        <w:right w:val="none" w:sz="0" w:space="0" w:color="auto"/>
      </w:divBdr>
    </w:div>
    <w:div w:id="1292513351">
      <w:bodyDiv w:val="1"/>
      <w:marLeft w:val="0"/>
      <w:marRight w:val="0"/>
      <w:marTop w:val="0"/>
      <w:marBottom w:val="0"/>
      <w:divBdr>
        <w:top w:val="none" w:sz="0" w:space="0" w:color="auto"/>
        <w:left w:val="none" w:sz="0" w:space="0" w:color="auto"/>
        <w:bottom w:val="none" w:sz="0" w:space="0" w:color="auto"/>
        <w:right w:val="none" w:sz="0" w:space="0" w:color="auto"/>
      </w:divBdr>
    </w:div>
    <w:div w:id="1547989004">
      <w:bodyDiv w:val="1"/>
      <w:marLeft w:val="0"/>
      <w:marRight w:val="0"/>
      <w:marTop w:val="0"/>
      <w:marBottom w:val="0"/>
      <w:divBdr>
        <w:top w:val="none" w:sz="0" w:space="0" w:color="auto"/>
        <w:left w:val="none" w:sz="0" w:space="0" w:color="auto"/>
        <w:bottom w:val="none" w:sz="0" w:space="0" w:color="auto"/>
        <w:right w:val="none" w:sz="0" w:space="0" w:color="auto"/>
      </w:divBdr>
    </w:div>
    <w:div w:id="1556890185">
      <w:bodyDiv w:val="1"/>
      <w:marLeft w:val="0"/>
      <w:marRight w:val="0"/>
      <w:marTop w:val="0"/>
      <w:marBottom w:val="0"/>
      <w:divBdr>
        <w:top w:val="none" w:sz="0" w:space="0" w:color="auto"/>
        <w:left w:val="none" w:sz="0" w:space="0" w:color="auto"/>
        <w:bottom w:val="none" w:sz="0" w:space="0" w:color="auto"/>
        <w:right w:val="none" w:sz="0" w:space="0" w:color="auto"/>
      </w:divBdr>
    </w:div>
    <w:div w:id="1587879110">
      <w:bodyDiv w:val="1"/>
      <w:marLeft w:val="0"/>
      <w:marRight w:val="0"/>
      <w:marTop w:val="0"/>
      <w:marBottom w:val="0"/>
      <w:divBdr>
        <w:top w:val="none" w:sz="0" w:space="0" w:color="auto"/>
        <w:left w:val="none" w:sz="0" w:space="0" w:color="auto"/>
        <w:bottom w:val="none" w:sz="0" w:space="0" w:color="auto"/>
        <w:right w:val="none" w:sz="0" w:space="0" w:color="auto"/>
      </w:divBdr>
    </w:div>
    <w:div w:id="1773278251">
      <w:bodyDiv w:val="1"/>
      <w:marLeft w:val="0"/>
      <w:marRight w:val="0"/>
      <w:marTop w:val="0"/>
      <w:marBottom w:val="0"/>
      <w:divBdr>
        <w:top w:val="none" w:sz="0" w:space="0" w:color="auto"/>
        <w:left w:val="none" w:sz="0" w:space="0" w:color="auto"/>
        <w:bottom w:val="none" w:sz="0" w:space="0" w:color="auto"/>
        <w:right w:val="none" w:sz="0" w:space="0" w:color="auto"/>
      </w:divBdr>
    </w:div>
    <w:div w:id="1805271472">
      <w:bodyDiv w:val="1"/>
      <w:marLeft w:val="0"/>
      <w:marRight w:val="0"/>
      <w:marTop w:val="0"/>
      <w:marBottom w:val="0"/>
      <w:divBdr>
        <w:top w:val="none" w:sz="0" w:space="0" w:color="auto"/>
        <w:left w:val="none" w:sz="0" w:space="0" w:color="auto"/>
        <w:bottom w:val="none" w:sz="0" w:space="0" w:color="auto"/>
        <w:right w:val="none" w:sz="0" w:space="0" w:color="auto"/>
      </w:divBdr>
    </w:div>
    <w:div w:id="1944454132">
      <w:bodyDiv w:val="1"/>
      <w:marLeft w:val="0"/>
      <w:marRight w:val="0"/>
      <w:marTop w:val="0"/>
      <w:marBottom w:val="0"/>
      <w:divBdr>
        <w:top w:val="none" w:sz="0" w:space="0" w:color="auto"/>
        <w:left w:val="none" w:sz="0" w:space="0" w:color="auto"/>
        <w:bottom w:val="none" w:sz="0" w:space="0" w:color="auto"/>
        <w:right w:val="none" w:sz="0" w:space="0" w:color="auto"/>
      </w:divBdr>
    </w:div>
    <w:div w:id="1982152791">
      <w:bodyDiv w:val="1"/>
      <w:marLeft w:val="0"/>
      <w:marRight w:val="0"/>
      <w:marTop w:val="0"/>
      <w:marBottom w:val="0"/>
      <w:divBdr>
        <w:top w:val="none" w:sz="0" w:space="0" w:color="auto"/>
        <w:left w:val="none" w:sz="0" w:space="0" w:color="auto"/>
        <w:bottom w:val="none" w:sz="0" w:space="0" w:color="auto"/>
        <w:right w:val="none" w:sz="0" w:space="0" w:color="auto"/>
      </w:divBdr>
    </w:div>
    <w:div w:id="19822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previnsa.com.br/afinal-qual-a-importancia-do-tecnico-em-seguranca-do-trabalho/?utm_source=blog&amp;utm_campaign=rc_blogpo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saaealv@uol.com.br" TargetMode="External"/><Relationship Id="rId2" Type="http://schemas.openxmlformats.org/officeDocument/2006/relationships/hyperlink" Target="mailto:saaealv@uol.com.br"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modelo%20Pref.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DABC3-F682-4EC8-BDCA-68C8BFC0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Pref</Template>
  <TotalTime>84</TotalTime>
  <Pages>24</Pages>
  <Words>7952</Words>
  <Characters>42944</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P.M. de JATAIZINHO/PR</Company>
  <LinksUpToDate>false</LinksUpToDate>
  <CharactersWithSpaces>50795</CharactersWithSpaces>
  <SharedDoc>false</SharedDoc>
  <HLinks>
    <vt:vector size="6" baseType="variant">
      <vt:variant>
        <vt:i4>1179746</vt:i4>
      </vt:variant>
      <vt:variant>
        <vt:i4>3</vt:i4>
      </vt:variant>
      <vt:variant>
        <vt:i4>0</vt:i4>
      </vt:variant>
      <vt:variant>
        <vt:i4>5</vt:i4>
      </vt:variant>
      <vt:variant>
        <vt:lpwstr>mailto:saaealv@uol.com.br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final</dc:creator>
  <cp:lastModifiedBy>GUSTAVO</cp:lastModifiedBy>
  <cp:revision>11</cp:revision>
  <cp:lastPrinted>2020-05-14T17:21:00Z</cp:lastPrinted>
  <dcterms:created xsi:type="dcterms:W3CDTF">2024-05-13T20:20:00Z</dcterms:created>
  <dcterms:modified xsi:type="dcterms:W3CDTF">2024-08-02T13:48:00Z</dcterms:modified>
</cp:coreProperties>
</file>